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33" w:rsidRDefault="00736133" w:rsidP="00736133">
      <w:pPr>
        <w:rPr>
          <w:rFonts w:ascii="Source Sans Pro" w:hAnsi="Source Sans Pro"/>
          <w:b/>
        </w:rPr>
      </w:pPr>
    </w:p>
    <w:p w:rsidR="00736133" w:rsidRPr="00736133" w:rsidRDefault="00736133" w:rsidP="00736133">
      <w:pPr>
        <w:rPr>
          <w:rFonts w:ascii="Source Sans Pro" w:hAnsi="Source Sans Pro"/>
          <w:b/>
          <w:sz w:val="24"/>
          <w:szCs w:val="24"/>
        </w:rPr>
      </w:pPr>
    </w:p>
    <w:p w:rsidR="00736133" w:rsidRPr="00736133" w:rsidRDefault="00736133" w:rsidP="00736133">
      <w:pPr>
        <w:rPr>
          <w:rFonts w:ascii="Source Sans Pro" w:hAnsi="Source Sans Pro"/>
          <w:b/>
          <w:sz w:val="24"/>
          <w:szCs w:val="24"/>
        </w:rPr>
      </w:pPr>
    </w:p>
    <w:p w:rsidR="00736133" w:rsidRDefault="00736133" w:rsidP="00736133">
      <w:pPr>
        <w:ind w:left="1701" w:right="1701"/>
        <w:rPr>
          <w:rFonts w:ascii="Source Sans Pro" w:hAnsi="Source Sans Pro"/>
          <w:sz w:val="24"/>
          <w:szCs w:val="24"/>
        </w:rPr>
      </w:pPr>
    </w:p>
    <w:p w:rsidR="00736133" w:rsidRPr="00736133" w:rsidRDefault="00736133" w:rsidP="00736133">
      <w:pPr>
        <w:ind w:left="1701" w:right="1701"/>
        <w:rPr>
          <w:rFonts w:ascii="Source Sans Pro" w:hAnsi="Source Sans Pro"/>
          <w:sz w:val="24"/>
          <w:szCs w:val="24"/>
        </w:rPr>
      </w:pPr>
      <w:r w:rsidRPr="00736133">
        <w:rPr>
          <w:rFonts w:ascii="Source Sans Pro" w:hAnsi="Source Sans Pro"/>
          <w:sz w:val="24"/>
          <w:szCs w:val="24"/>
        </w:rPr>
        <w:t>Rijeka, 28. rujna 2018.</w:t>
      </w:r>
    </w:p>
    <w:p w:rsidR="00736133" w:rsidRPr="00736133" w:rsidRDefault="00736133" w:rsidP="00736133">
      <w:pPr>
        <w:ind w:left="1701" w:right="1701"/>
        <w:rPr>
          <w:rFonts w:ascii="Source Sans Pro" w:hAnsi="Source Sans Pro"/>
          <w:b/>
          <w:sz w:val="24"/>
          <w:szCs w:val="24"/>
        </w:rPr>
      </w:pPr>
    </w:p>
    <w:p w:rsidR="00736133" w:rsidRPr="00736133" w:rsidRDefault="00736133" w:rsidP="00736133">
      <w:pPr>
        <w:spacing w:line="276" w:lineRule="auto"/>
        <w:ind w:left="1701" w:right="1701"/>
        <w:rPr>
          <w:rFonts w:ascii="Source Sans Pro" w:hAnsi="Source Sans Pro"/>
          <w:b/>
          <w:sz w:val="24"/>
          <w:szCs w:val="24"/>
        </w:rPr>
      </w:pPr>
      <w:r w:rsidRPr="00736133">
        <w:rPr>
          <w:rFonts w:ascii="Source Sans Pro" w:hAnsi="Source Sans Pro"/>
          <w:b/>
          <w:sz w:val="24"/>
          <w:szCs w:val="24"/>
        </w:rPr>
        <w:t>PREDMET: Produžen rok prijave za ”Nagradu Zaklade Sveučilišta u Rijeci 2017.“</w:t>
      </w:r>
    </w:p>
    <w:p w:rsidR="00736133" w:rsidRPr="00736133" w:rsidRDefault="00736133" w:rsidP="00736133">
      <w:pPr>
        <w:spacing w:line="276" w:lineRule="auto"/>
        <w:ind w:left="1701" w:right="1701"/>
        <w:jc w:val="both"/>
        <w:rPr>
          <w:rFonts w:ascii="Source Sans Pro" w:hAnsi="Source Sans Pro"/>
          <w:sz w:val="24"/>
          <w:szCs w:val="24"/>
        </w:rPr>
      </w:pPr>
      <w:r w:rsidRPr="00736133">
        <w:rPr>
          <w:rFonts w:ascii="Source Sans Pro" w:hAnsi="Source Sans Pro"/>
          <w:sz w:val="24"/>
          <w:szCs w:val="24"/>
        </w:rPr>
        <w:t xml:space="preserve">Zaklada Sveučilišta u Rijeci produžila je rok prijave na natječaj za dodjelu ”Nagrade Zaklade Sveučilišta u Rijeci za kalendarsku godinu 2017.” do </w:t>
      </w:r>
      <w:r w:rsidRPr="00736133">
        <w:rPr>
          <w:rFonts w:ascii="Source Sans Pro" w:hAnsi="Source Sans Pro"/>
          <w:b/>
          <w:sz w:val="24"/>
          <w:szCs w:val="24"/>
        </w:rPr>
        <w:t>7. listopada 2018</w:t>
      </w:r>
      <w:r w:rsidRPr="00736133">
        <w:rPr>
          <w:rFonts w:ascii="Source Sans Pro" w:hAnsi="Source Sans Pro"/>
          <w:sz w:val="24"/>
          <w:szCs w:val="24"/>
        </w:rPr>
        <w:t xml:space="preserve">. </w:t>
      </w:r>
    </w:p>
    <w:p w:rsidR="00736133" w:rsidRPr="00736133" w:rsidRDefault="00736133" w:rsidP="00736133">
      <w:pPr>
        <w:spacing w:line="276" w:lineRule="auto"/>
        <w:ind w:left="1701" w:right="1701"/>
        <w:jc w:val="both"/>
        <w:rPr>
          <w:rFonts w:ascii="Source Sans Pro" w:hAnsi="Source Sans Pro"/>
          <w:sz w:val="24"/>
          <w:szCs w:val="24"/>
        </w:rPr>
      </w:pPr>
      <w:r w:rsidRPr="00736133">
        <w:rPr>
          <w:rFonts w:ascii="Source Sans Pro" w:hAnsi="Source Sans Pro"/>
          <w:sz w:val="24"/>
          <w:szCs w:val="24"/>
        </w:rPr>
        <w:t>Prijave i prateća dokumentacija dostavljaju se putem Zakladinog e-sustava prijava (</w:t>
      </w:r>
      <w:hyperlink r:id="rId6" w:history="1">
        <w:r w:rsidRPr="00736133">
          <w:rPr>
            <w:rStyle w:val="Hyperlink"/>
            <w:rFonts w:ascii="Source Sans Pro" w:hAnsi="Source Sans Pro"/>
            <w:sz w:val="24"/>
            <w:szCs w:val="24"/>
          </w:rPr>
          <w:t>www.zaklada.uniri.hr/epp</w:t>
        </w:r>
      </w:hyperlink>
      <w:r>
        <w:rPr>
          <w:rFonts w:ascii="Source Sans Pro" w:hAnsi="Source Sans Pro"/>
          <w:sz w:val="24"/>
          <w:szCs w:val="24"/>
        </w:rPr>
        <w:t xml:space="preserve">) i zemaljskom poštom </w:t>
      </w:r>
      <w:r w:rsidRPr="00736133">
        <w:rPr>
          <w:rFonts w:ascii="Source Sans Pro" w:hAnsi="Source Sans Pro"/>
          <w:sz w:val="24"/>
          <w:szCs w:val="24"/>
        </w:rPr>
        <w:t>(zaključana p</w:t>
      </w:r>
      <w:r w:rsidR="00A35394">
        <w:rPr>
          <w:rFonts w:ascii="Source Sans Pro" w:hAnsi="Source Sans Pro"/>
          <w:sz w:val="24"/>
          <w:szCs w:val="24"/>
        </w:rPr>
        <w:t>rijava i datum poštanskog žiga), a cj</w:t>
      </w:r>
      <w:bookmarkStart w:id="0" w:name="_GoBack"/>
      <w:bookmarkEnd w:id="0"/>
      <w:r w:rsidRPr="00736133">
        <w:rPr>
          <w:rFonts w:ascii="Source Sans Pro" w:hAnsi="Source Sans Pro"/>
          <w:sz w:val="24"/>
          <w:szCs w:val="24"/>
        </w:rPr>
        <w:t xml:space="preserve">eloviti tekst natječaja </w:t>
      </w:r>
      <w:r w:rsidR="00A35394">
        <w:rPr>
          <w:rFonts w:ascii="Source Sans Pro" w:hAnsi="Source Sans Pro"/>
          <w:sz w:val="24"/>
          <w:szCs w:val="24"/>
        </w:rPr>
        <w:t>i popratnu dokumentaciju možete preuzeti</w:t>
      </w:r>
      <w:r w:rsidRPr="00736133">
        <w:rPr>
          <w:rFonts w:ascii="Source Sans Pro" w:hAnsi="Source Sans Pro"/>
          <w:sz w:val="24"/>
          <w:szCs w:val="24"/>
        </w:rPr>
        <w:t xml:space="preserve"> </w:t>
      </w:r>
      <w:hyperlink r:id="rId7" w:history="1">
        <w:r w:rsidRPr="00736133">
          <w:rPr>
            <w:rStyle w:val="Hyperlink"/>
            <w:rFonts w:ascii="Source Sans Pro" w:hAnsi="Source Sans Pro"/>
            <w:sz w:val="24"/>
            <w:szCs w:val="24"/>
          </w:rPr>
          <w:t>ovdje</w:t>
        </w:r>
      </w:hyperlink>
      <w:r w:rsidRPr="00736133">
        <w:rPr>
          <w:rFonts w:ascii="Source Sans Pro" w:hAnsi="Source Sans Pro"/>
          <w:sz w:val="24"/>
          <w:szCs w:val="24"/>
        </w:rPr>
        <w:t>.</w:t>
      </w:r>
    </w:p>
    <w:p w:rsidR="00CE1178" w:rsidRPr="00736133" w:rsidRDefault="00736133" w:rsidP="00736133">
      <w:pPr>
        <w:spacing w:line="276" w:lineRule="auto"/>
        <w:ind w:left="1701" w:right="1701"/>
        <w:jc w:val="both"/>
        <w:rPr>
          <w:rFonts w:ascii="Source Sans Pro" w:hAnsi="Source Sans Pro"/>
          <w:sz w:val="24"/>
          <w:szCs w:val="24"/>
        </w:rPr>
      </w:pPr>
      <w:r w:rsidRPr="00736133">
        <w:rPr>
          <w:rFonts w:ascii="Source Sans Pro" w:hAnsi="Source Sans Pro"/>
          <w:sz w:val="24"/>
          <w:szCs w:val="24"/>
        </w:rPr>
        <w:t xml:space="preserve">Odluka o produženju roka prijave dostupna je na sljedećoj </w:t>
      </w:r>
      <w:hyperlink r:id="rId8" w:history="1">
        <w:r w:rsidRPr="00736133">
          <w:rPr>
            <w:rStyle w:val="Hyperlink"/>
            <w:rFonts w:ascii="Source Sans Pro" w:hAnsi="Source Sans Pro"/>
            <w:sz w:val="24"/>
            <w:szCs w:val="24"/>
          </w:rPr>
          <w:t>poveznici</w:t>
        </w:r>
      </w:hyperlink>
      <w:r w:rsidRPr="00736133">
        <w:rPr>
          <w:rFonts w:ascii="Source Sans Pro" w:hAnsi="Source Sans Pro"/>
          <w:sz w:val="24"/>
          <w:szCs w:val="24"/>
        </w:rPr>
        <w:t xml:space="preserve">, a u slučaju nejasnoća i upita, budite slobodni obratiti nam se putem e-maila na </w:t>
      </w:r>
      <w:hyperlink r:id="rId9" w:history="1">
        <w:r w:rsidRPr="00736133">
          <w:rPr>
            <w:rStyle w:val="Hyperlink"/>
            <w:rFonts w:ascii="Source Sans Pro" w:hAnsi="Source Sans Pro"/>
            <w:sz w:val="24"/>
            <w:szCs w:val="24"/>
          </w:rPr>
          <w:t>zaklada@uniri.hr</w:t>
        </w:r>
      </w:hyperlink>
      <w:r w:rsidRPr="00736133">
        <w:rPr>
          <w:rFonts w:ascii="Source Sans Pro" w:hAnsi="Source Sans Pro"/>
          <w:sz w:val="24"/>
          <w:szCs w:val="24"/>
        </w:rPr>
        <w:t>.</w:t>
      </w:r>
    </w:p>
    <w:sectPr w:rsidR="00CE1178" w:rsidRPr="007361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9B" w:rsidRDefault="00755F9B" w:rsidP="00736133">
      <w:pPr>
        <w:spacing w:after="0" w:line="240" w:lineRule="auto"/>
      </w:pPr>
      <w:r>
        <w:separator/>
      </w:r>
    </w:p>
  </w:endnote>
  <w:endnote w:type="continuationSeparator" w:id="0">
    <w:p w:rsidR="00755F9B" w:rsidRDefault="00755F9B" w:rsidP="0073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9B" w:rsidRDefault="00755F9B" w:rsidP="00736133">
      <w:pPr>
        <w:spacing w:after="0" w:line="240" w:lineRule="auto"/>
      </w:pPr>
      <w:r>
        <w:separator/>
      </w:r>
    </w:p>
  </w:footnote>
  <w:footnote w:type="continuationSeparator" w:id="0">
    <w:p w:rsidR="00755F9B" w:rsidRDefault="00755F9B" w:rsidP="0073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33" w:rsidRDefault="00736133">
    <w:pPr>
      <w:pStyle w:val="Header"/>
    </w:pPr>
    <w:r>
      <w:rPr>
        <w:rFonts w:ascii="Source Sans Pro" w:hAnsi="Source Sans Pro"/>
        <w:b/>
        <w:noProof/>
        <w:lang w:eastAsia="hr-HR"/>
      </w:rPr>
      <w:drawing>
        <wp:anchor distT="0" distB="0" distL="114300" distR="114300" simplePos="0" relativeHeight="251659264" behindDoc="1" locked="0" layoutInCell="1" allowOverlap="1" wp14:anchorId="2DCC678E" wp14:editId="15AD805D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4120" cy="33432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_hrv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742"/>
                  <a:stretch/>
                </pic:blipFill>
                <pic:spPr bwMode="auto">
                  <a:xfrm>
                    <a:off x="0" y="0"/>
                    <a:ext cx="7568263" cy="33451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33"/>
    <w:rsid w:val="005751D0"/>
    <w:rsid w:val="00736133"/>
    <w:rsid w:val="00755F9B"/>
    <w:rsid w:val="00A35394"/>
    <w:rsid w:val="00C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C65D3-9929-4F52-A1D3-A70D8F1E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33"/>
  </w:style>
  <w:style w:type="paragraph" w:styleId="Footer">
    <w:name w:val="footer"/>
    <w:basedOn w:val="Normal"/>
    <w:link w:val="FooterChar"/>
    <w:uiPriority w:val="99"/>
    <w:unhideWhenUsed/>
    <w:rsid w:val="00736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33"/>
  </w:style>
  <w:style w:type="character" w:styleId="Hyperlink">
    <w:name w:val="Hyperlink"/>
    <w:basedOn w:val="DefaultParagraphFont"/>
    <w:uiPriority w:val="99"/>
    <w:unhideWhenUsed/>
    <w:rsid w:val="00736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lada.uniri.hr/zaklada/wp-content/uploads/2018/09/PREDMET-Odluka-o-produ%C5%BEenju-roka-prijave-na-Natje%C4%8Daj-za-dodjelu-Nagrade-2017.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lada.uniri.hr/zaklada/2018/07/raspisan-natjecaj-za-dodjelu-nagrade-zaklade-sveucilista-u-rijeci-za-kalendarsku-godinu-201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lada.uniri.hr/ep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zaklada@uniri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2018-09-28T12:41:00Z</dcterms:created>
  <dcterms:modified xsi:type="dcterms:W3CDTF">2018-09-28T13:01:00Z</dcterms:modified>
</cp:coreProperties>
</file>