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A77D" w14:textId="77777777" w:rsidR="00F84FC7" w:rsidRPr="00B77285" w:rsidRDefault="00F84FC7" w:rsidP="00F84FC7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2BEBF341" w14:textId="56095753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  <w:r w:rsidR="00F84FC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B77285">
        <w:rPr>
          <w:rFonts w:ascii="Arial" w:eastAsia="Arial" w:hAnsi="Arial" w:cs="Arial"/>
          <w:sz w:val="20"/>
          <w:szCs w:val="20"/>
        </w:rPr>
        <w:t>Branchetta</w:t>
      </w:r>
      <w:proofErr w:type="spellEnd"/>
      <w:r w:rsidRPr="00B77285">
        <w:rPr>
          <w:rFonts w:ascii="Arial" w:eastAsia="Arial" w:hAnsi="Arial" w:cs="Arial"/>
          <w:sz w:val="20"/>
          <w:szCs w:val="20"/>
        </w:rPr>
        <w:t xml:space="preserve"> 20, Rijeka </w:t>
      </w:r>
    </w:p>
    <w:p w14:paraId="0EC5D556" w14:textId="77777777" w:rsidR="00F84FC7" w:rsidRDefault="00F84FC7" w:rsidP="003179A1">
      <w:pPr>
        <w:spacing w:after="103"/>
        <w:ind w:left="14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A05BA6" w14:textId="7BB2D92D" w:rsidR="006E3672" w:rsidRPr="00B77285" w:rsidRDefault="003179A1" w:rsidP="003179A1">
      <w:pPr>
        <w:spacing w:after="103"/>
        <w:ind w:left="1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IZVJEŠĆE ZA 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E: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56CD0B14" w:rsidR="006E3672" w:rsidRPr="006F6169" w:rsidRDefault="003179A1" w:rsidP="00FE4CDE">
      <w:pPr>
        <w:numPr>
          <w:ilvl w:val="0"/>
          <w:numId w:val="1"/>
        </w:numPr>
        <w:spacing w:after="97"/>
        <w:ind w:hanging="284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Uvodni dio </w:t>
      </w:r>
      <w:r w:rsidR="00B7563B">
        <w:rPr>
          <w:rFonts w:ascii="Arial" w:eastAsia="Arial" w:hAnsi="Arial" w:cs="Arial"/>
          <w:i/>
          <w:sz w:val="20"/>
          <w:szCs w:val="20"/>
        </w:rPr>
        <w:t>(napisati prema predlošcima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 A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i C ili B i C</w:t>
      </w:r>
      <w:r w:rsidRPr="003179A1">
        <w:rPr>
          <w:rFonts w:ascii="Arial" w:eastAsia="Arial" w:hAnsi="Arial" w:cs="Arial"/>
          <w:i/>
          <w:sz w:val="20"/>
          <w:szCs w:val="20"/>
        </w:rPr>
        <w:t>)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(vidi </w:t>
      </w:r>
      <w:r w:rsidR="00CE4D53">
        <w:rPr>
          <w:rFonts w:ascii="Arial" w:eastAsia="Arial" w:hAnsi="Arial" w:cs="Arial"/>
          <w:i/>
          <w:sz w:val="20"/>
          <w:szCs w:val="20"/>
        </w:rPr>
        <w:t>str. 2</w:t>
      </w:r>
      <w:r w:rsidR="00B7563B">
        <w:rPr>
          <w:rFonts w:ascii="Arial" w:eastAsia="Arial" w:hAnsi="Arial" w:cs="Arial"/>
          <w:i/>
          <w:sz w:val="20"/>
          <w:szCs w:val="20"/>
        </w:rPr>
        <w:t>)</w:t>
      </w:r>
    </w:p>
    <w:p w14:paraId="2E802150" w14:textId="77777777" w:rsidR="006F6169" w:rsidRPr="003179A1" w:rsidRDefault="006F6169" w:rsidP="006F6169">
      <w:pPr>
        <w:spacing w:after="97"/>
        <w:ind w:left="284"/>
        <w:rPr>
          <w:rFonts w:ascii="Arial" w:hAnsi="Arial" w:cs="Arial"/>
          <w:i/>
          <w:sz w:val="20"/>
          <w:szCs w:val="20"/>
        </w:rPr>
      </w:pPr>
    </w:p>
    <w:p w14:paraId="5C9197F4" w14:textId="528EF63D" w:rsidR="003179A1" w:rsidRPr="006F6169" w:rsidRDefault="003179A1" w:rsidP="006F6169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Podatke iz životopisa pristupnika/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>, o</w:t>
      </w:r>
      <w:r w:rsidR="00E15236" w:rsidRPr="00B77285">
        <w:rPr>
          <w:rFonts w:ascii="Arial" w:eastAsia="Arial" w:hAnsi="Arial" w:cs="Arial"/>
          <w:sz w:val="20"/>
          <w:szCs w:val="20"/>
        </w:rPr>
        <w:t>pis znanstvene ili znanstveno-nastavne aktivnosti (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prema </w:t>
      </w:r>
      <w:r>
        <w:rPr>
          <w:rFonts w:ascii="Arial" w:eastAsia="Arial" w:hAnsi="Arial" w:cs="Arial"/>
          <w:i/>
          <w:sz w:val="20"/>
          <w:szCs w:val="20"/>
        </w:rPr>
        <w:t>predlošku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za pisanje prijave </w:t>
      </w:r>
      <w:r>
        <w:rPr>
          <w:rFonts w:ascii="Arial" w:eastAsia="Arial" w:hAnsi="Arial" w:cs="Arial"/>
          <w:i/>
          <w:sz w:val="20"/>
          <w:szCs w:val="20"/>
        </w:rPr>
        <w:t>za izbor koja je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u nastavku teksta</w:t>
      </w:r>
      <w:r>
        <w:rPr>
          <w:rFonts w:ascii="Arial" w:eastAsia="Arial" w:hAnsi="Arial" w:cs="Arial"/>
          <w:i/>
          <w:sz w:val="20"/>
          <w:szCs w:val="20"/>
        </w:rPr>
        <w:t>: točke I-IV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51895BB3" w14:textId="77777777" w:rsidR="006F6169" w:rsidRPr="006F6169" w:rsidRDefault="006F6169" w:rsidP="006F6169">
      <w:pPr>
        <w:spacing w:after="4" w:line="276" w:lineRule="auto"/>
        <w:ind w:left="284"/>
        <w:rPr>
          <w:rFonts w:ascii="Arial" w:hAnsi="Arial" w:cs="Arial"/>
          <w:sz w:val="20"/>
          <w:szCs w:val="20"/>
        </w:rPr>
      </w:pPr>
    </w:p>
    <w:p w14:paraId="7B7FEE09" w14:textId="4D5E4EAF" w:rsidR="00762E69" w:rsidRDefault="00FE4CDE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</w:t>
      </w:r>
      <w:r w:rsidR="006F616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Sažetak znanstvene i nastavne aktivnosti (</w:t>
      </w:r>
      <w:r>
        <w:rPr>
          <w:rFonts w:ascii="Arial" w:eastAsia="Arial" w:hAnsi="Arial" w:cs="Arial"/>
          <w:i/>
          <w:sz w:val="20"/>
          <w:szCs w:val="20"/>
        </w:rPr>
        <w:t>pomoć pri pisanju sažetka možete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415A05B7" w14:textId="77777777" w:rsidR="006F6169" w:rsidRPr="006F6169" w:rsidRDefault="006F6169" w:rsidP="006F6169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DF501BD" w14:textId="08F6A74D" w:rsidR="006F6169" w:rsidRDefault="006F6169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VI.</w:t>
      </w:r>
      <w:r w:rsidRPr="006F616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Mišljenje i prijedlog Fakultetskom vijeću (</w:t>
      </w:r>
      <w:r>
        <w:rPr>
          <w:rFonts w:ascii="Arial" w:eastAsia="Arial" w:hAnsi="Arial" w:cs="Arial"/>
          <w:i/>
          <w:sz w:val="20"/>
          <w:szCs w:val="20"/>
        </w:rPr>
        <w:t>pomoć pri pisanju mišljenja i prijedloga može</w:t>
      </w:r>
      <w:r w:rsidR="00297D5D">
        <w:rPr>
          <w:rFonts w:ascii="Arial" w:eastAsia="Arial" w:hAnsi="Arial" w:cs="Arial"/>
          <w:i/>
          <w:sz w:val="20"/>
          <w:szCs w:val="20"/>
        </w:rPr>
        <w:t xml:space="preserve"> se</w:t>
      </w:r>
      <w:r>
        <w:rPr>
          <w:rFonts w:ascii="Arial" w:eastAsia="Arial" w:hAnsi="Arial" w:cs="Arial"/>
          <w:i/>
          <w:sz w:val="20"/>
          <w:szCs w:val="20"/>
        </w:rPr>
        <w:t xml:space="preserve">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1CAA03A1" w14:textId="40F0209F" w:rsidR="006F6169" w:rsidRDefault="006F6169" w:rsidP="006F6169">
      <w:pPr>
        <w:pStyle w:val="ListParagraph"/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737C2FA" w14:textId="63B2EA57" w:rsidR="00B7563B" w:rsidRDefault="002E36AE" w:rsidP="002E36AE">
      <w:pPr>
        <w:pStyle w:val="ListParagraph"/>
        <w:numPr>
          <w:ilvl w:val="0"/>
          <w:numId w:val="1"/>
        </w:numPr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Ispunjen</w:t>
      </w:r>
      <w:r w:rsidR="003C7452" w:rsidRPr="002E36AE">
        <w:rPr>
          <w:rFonts w:ascii="Arial" w:eastAsia="Arial" w:hAnsi="Arial" w:cs="Arial"/>
          <w:sz w:val="20"/>
          <w:szCs w:val="20"/>
        </w:rPr>
        <w:t xml:space="preserve"> </w:t>
      </w:r>
      <w:r w:rsidR="00B7563B">
        <w:rPr>
          <w:rFonts w:ascii="Arial" w:eastAsia="Arial" w:hAnsi="Arial" w:cs="Arial"/>
          <w:sz w:val="20"/>
          <w:szCs w:val="20"/>
        </w:rPr>
        <w:t>Obrazac za izbor u znanstveno zvanje</w:t>
      </w:r>
      <w:r w:rsidR="00744B47">
        <w:rPr>
          <w:rFonts w:ascii="Arial" w:eastAsia="Arial" w:hAnsi="Arial" w:cs="Arial"/>
          <w:sz w:val="20"/>
          <w:szCs w:val="20"/>
        </w:rPr>
        <w:t>:</w:t>
      </w:r>
    </w:p>
    <w:p w14:paraId="5ABA6CA5" w14:textId="08812061" w:rsidR="00B7563B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B927598" w14:textId="0450A025" w:rsidR="00FE4CDE" w:rsidRPr="00165F37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B7563B">
        <w:rPr>
          <w:rFonts w:ascii="Arial" w:eastAsia="Arial" w:hAnsi="Arial" w:cs="Arial"/>
          <w:i/>
          <w:sz w:val="20"/>
          <w:szCs w:val="20"/>
        </w:rPr>
        <w:t xml:space="preserve">- </w:t>
      </w:r>
      <w:r w:rsidR="001171AD" w:rsidRPr="00B7563B">
        <w:rPr>
          <w:rFonts w:ascii="Arial" w:eastAsia="Arial" w:hAnsi="Arial" w:cs="Arial"/>
          <w:i/>
          <w:sz w:val="20"/>
          <w:szCs w:val="20"/>
        </w:rPr>
        <w:t xml:space="preserve">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u obrascu pod točkom </w:t>
      </w:r>
      <w:r w:rsidR="001171AD" w:rsidRPr="00165F37">
        <w:rPr>
          <w:rFonts w:ascii="Arial" w:eastAsia="Arial" w:hAnsi="Arial" w:cs="Arial"/>
          <w:i/>
          <w:sz w:val="20"/>
          <w:szCs w:val="20"/>
        </w:rPr>
        <w:t xml:space="preserve">II. MJERILA NACIONALNOG VIJEĆA ZA ZNANOST </w:t>
      </w:r>
      <w:r w:rsidR="00B73502" w:rsidRPr="00165F37">
        <w:rPr>
          <w:rFonts w:ascii="Arial" w:eastAsia="Arial" w:hAnsi="Arial" w:cs="Arial"/>
          <w:i/>
          <w:sz w:val="20"/>
          <w:szCs w:val="20"/>
        </w:rPr>
        <w:t>(Osnovna mjerila sukladno Pravilniku o uvjetima za izbor u znanstvena zvanja NN 28/2017)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unose se samo  znanstveni radovi objavljeni </w:t>
      </w:r>
      <w:r w:rsidR="00B73502" w:rsidRPr="00165F37">
        <w:rPr>
          <w:rFonts w:ascii="Arial" w:eastAsia="Arial" w:hAnsi="Arial" w:cs="Arial"/>
          <w:sz w:val="20"/>
          <w:szCs w:val="20"/>
          <w:u w:val="single"/>
        </w:rPr>
        <w:t>nakon prethodnog izbora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;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svaki znanstveni rad prikazuje se samo jednom, a </w:t>
      </w:r>
      <w:r w:rsidR="00B73502" w:rsidRPr="00165F37">
        <w:rPr>
          <w:rFonts w:ascii="Arial" w:eastAsia="Arial" w:hAnsi="Arial" w:cs="Arial"/>
          <w:sz w:val="20"/>
          <w:szCs w:val="20"/>
        </w:rPr>
        <w:t>z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broj radova u bazama </w:t>
      </w:r>
      <w:proofErr w:type="spellStart"/>
      <w:r w:rsidR="001171AD" w:rsidRPr="00165F37">
        <w:rPr>
          <w:rFonts w:ascii="Arial" w:eastAsia="Arial" w:hAnsi="Arial" w:cs="Arial"/>
          <w:sz w:val="20"/>
          <w:szCs w:val="20"/>
        </w:rPr>
        <w:t>JCR</w:t>
      </w:r>
      <w:proofErr w:type="spellEnd"/>
      <w:r w:rsidR="001171AD" w:rsidRPr="00165F3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1171AD" w:rsidRPr="00165F37">
        <w:rPr>
          <w:rFonts w:ascii="Arial" w:eastAsia="Arial" w:hAnsi="Arial" w:cs="Arial"/>
          <w:sz w:val="20"/>
          <w:szCs w:val="20"/>
        </w:rPr>
        <w:t>SJR</w:t>
      </w:r>
      <w:proofErr w:type="spellEnd"/>
      <w:r w:rsidR="001171AD" w:rsidRPr="00165F37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1171AD" w:rsidRPr="00165F37">
        <w:rPr>
          <w:rFonts w:ascii="Arial" w:eastAsia="Arial" w:hAnsi="Arial" w:cs="Arial"/>
          <w:sz w:val="20"/>
          <w:szCs w:val="20"/>
        </w:rPr>
        <w:t>Medline</w:t>
      </w:r>
      <w:proofErr w:type="spellEnd"/>
      <w:r w:rsidR="001171AD" w:rsidRPr="00165F37">
        <w:rPr>
          <w:rFonts w:ascii="Arial" w:eastAsia="Arial" w:hAnsi="Arial" w:cs="Arial"/>
          <w:sz w:val="20"/>
          <w:szCs w:val="20"/>
        </w:rPr>
        <w:t xml:space="preserve"> mora biti usklađen s ispisom knjižnice Medicinskog fakulteta</w:t>
      </w:r>
    </w:p>
    <w:p w14:paraId="241C6656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4952FF00" w14:textId="68FC49C7" w:rsidR="00B73502" w:rsidRPr="00165F37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>- u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rubriku </w:t>
      </w:r>
      <w:r w:rsidR="00B73502" w:rsidRPr="00736525">
        <w:rPr>
          <w:rFonts w:ascii="Arial" w:eastAsia="Arial" w:hAnsi="Arial" w:cs="Arial"/>
          <w:i/>
          <w:sz w:val="20"/>
          <w:szCs w:val="20"/>
        </w:rPr>
        <w:t xml:space="preserve">Ukupan broj </w:t>
      </w:r>
      <w:proofErr w:type="spellStart"/>
      <w:r w:rsidR="00B73502" w:rsidRPr="00736525">
        <w:rPr>
          <w:rFonts w:ascii="Arial" w:eastAsia="Arial" w:hAnsi="Arial" w:cs="Arial"/>
          <w:i/>
          <w:sz w:val="20"/>
          <w:szCs w:val="20"/>
        </w:rPr>
        <w:t>kvalificirajućih</w:t>
      </w:r>
      <w:proofErr w:type="spellEnd"/>
      <w:r w:rsidR="00B73502" w:rsidRPr="00736525">
        <w:rPr>
          <w:rFonts w:ascii="Arial" w:eastAsia="Arial" w:hAnsi="Arial" w:cs="Arial"/>
          <w:i/>
          <w:sz w:val="20"/>
          <w:szCs w:val="20"/>
        </w:rPr>
        <w:t xml:space="preserve"> radova pristupnika uključujući i radove u CC i </w:t>
      </w:r>
      <w:proofErr w:type="spellStart"/>
      <w:r w:rsidR="00B73502" w:rsidRPr="00736525">
        <w:rPr>
          <w:rFonts w:ascii="Arial" w:eastAsia="Arial" w:hAnsi="Arial" w:cs="Arial"/>
          <w:i/>
          <w:sz w:val="20"/>
          <w:szCs w:val="20"/>
        </w:rPr>
        <w:t>SCIE</w:t>
      </w:r>
      <w:proofErr w:type="spellEnd"/>
      <w:r w:rsidR="00B73502" w:rsidRPr="00736525">
        <w:rPr>
          <w:rFonts w:ascii="Arial" w:eastAsia="Arial" w:hAnsi="Arial" w:cs="Arial"/>
          <w:i/>
          <w:sz w:val="20"/>
          <w:szCs w:val="20"/>
        </w:rPr>
        <w:t xml:space="preserve"> bazama objavljenih do izbora u sadašnje znanstveno zvanje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upisuje se sveukupan zbroj radova (objavljenih i prije i nakon zadnjeg izbora)</w:t>
      </w:r>
    </w:p>
    <w:p w14:paraId="069F6137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1FBD74E5" w14:textId="247509FD" w:rsidR="00B7563B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 xml:space="preserve">- u rubrici </w:t>
      </w:r>
      <w:r w:rsidRPr="00736525">
        <w:rPr>
          <w:rFonts w:ascii="Arial" w:eastAsia="Arial" w:hAnsi="Arial" w:cs="Arial"/>
          <w:i/>
          <w:sz w:val="20"/>
          <w:szCs w:val="20"/>
        </w:rPr>
        <w:t xml:space="preserve">Broj radova na kojima je pristupnik </w:t>
      </w:r>
      <w:r w:rsidRPr="00736525">
        <w:rPr>
          <w:rFonts w:ascii="Arial" w:eastAsia="Arial" w:hAnsi="Arial" w:cs="Arial"/>
          <w:i/>
          <w:sz w:val="20"/>
          <w:szCs w:val="20"/>
          <w:u w:val="single"/>
        </w:rPr>
        <w:t>prvi, dopisni ili glavni autor</w:t>
      </w:r>
      <w:r w:rsidRPr="00165F37">
        <w:rPr>
          <w:rFonts w:ascii="Arial" w:eastAsia="Arial" w:hAnsi="Arial" w:cs="Arial"/>
          <w:sz w:val="20"/>
          <w:szCs w:val="20"/>
        </w:rPr>
        <w:t xml:space="preserve"> upisuje se broj takvih radova objavljenih isključivo nakon zadnjeg izbora u znanstveno zvanje (</w:t>
      </w:r>
      <w:r w:rsidR="00736525">
        <w:rPr>
          <w:rFonts w:ascii="Arial" w:eastAsia="Arial" w:hAnsi="Arial" w:cs="Arial"/>
          <w:sz w:val="20"/>
          <w:szCs w:val="20"/>
        </w:rPr>
        <w:t xml:space="preserve">samo radovi koji se vrednuju </w:t>
      </w:r>
      <w:r w:rsidRPr="00165F37">
        <w:rPr>
          <w:rFonts w:ascii="Arial" w:eastAsia="Arial" w:hAnsi="Arial" w:cs="Arial"/>
          <w:sz w:val="20"/>
          <w:szCs w:val="20"/>
        </w:rPr>
        <w:t xml:space="preserve">prema </w:t>
      </w:r>
      <w:r w:rsidR="00736525">
        <w:rPr>
          <w:rFonts w:ascii="Arial" w:eastAsia="Arial" w:hAnsi="Arial" w:cs="Arial"/>
          <w:sz w:val="20"/>
          <w:szCs w:val="20"/>
        </w:rPr>
        <w:t xml:space="preserve">novom </w:t>
      </w:r>
      <w:r w:rsidRPr="00165F37">
        <w:rPr>
          <w:rFonts w:ascii="Arial" w:eastAsia="Arial" w:hAnsi="Arial" w:cs="Arial"/>
          <w:sz w:val="20"/>
          <w:szCs w:val="20"/>
        </w:rPr>
        <w:t xml:space="preserve">Pravilniku </w:t>
      </w:r>
      <w:r w:rsidR="00736525">
        <w:rPr>
          <w:rFonts w:ascii="Arial" w:eastAsia="Arial" w:hAnsi="Arial" w:cs="Arial"/>
          <w:sz w:val="20"/>
          <w:szCs w:val="20"/>
        </w:rPr>
        <w:t>NN 28/2017)</w:t>
      </w:r>
    </w:p>
    <w:p w14:paraId="390CF4F8" w14:textId="433549A9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E57B4C7" w14:textId="136A51D5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rubrici </w:t>
      </w:r>
      <w:r w:rsidRPr="00744B47">
        <w:rPr>
          <w:rFonts w:ascii="Arial" w:eastAsia="Arial" w:hAnsi="Arial" w:cs="Arial"/>
          <w:i/>
          <w:sz w:val="20"/>
          <w:szCs w:val="20"/>
        </w:rPr>
        <w:t xml:space="preserve">Ostala mjerila sukladno </w:t>
      </w:r>
      <w:proofErr w:type="spellStart"/>
      <w:r w:rsidRPr="00744B47">
        <w:rPr>
          <w:rFonts w:ascii="Arial" w:eastAsia="Arial" w:hAnsi="Arial" w:cs="Arial"/>
          <w:i/>
          <w:sz w:val="20"/>
          <w:szCs w:val="20"/>
        </w:rPr>
        <w:t>čl.2</w:t>
      </w:r>
      <w:proofErr w:type="spellEnd"/>
      <w:r w:rsidRPr="00744B47">
        <w:rPr>
          <w:rFonts w:ascii="Arial" w:eastAsia="Arial" w:hAnsi="Arial" w:cs="Arial"/>
          <w:i/>
          <w:sz w:val="20"/>
          <w:szCs w:val="20"/>
        </w:rPr>
        <w:t>. st. 2.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upisuju se  samo znakovi „+“ i „-“, dok se dokazi o tome navode u tekstu izvješća</w:t>
      </w:r>
    </w:p>
    <w:p w14:paraId="70D22148" w14:textId="4DB6E048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7BC7026B" w14:textId="5B995780" w:rsidR="00744B47" w:rsidRPr="00165F3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</w:t>
      </w:r>
      <w:r w:rsidRPr="00744B47">
        <w:rPr>
          <w:rFonts w:ascii="Arial" w:eastAsia="Arial" w:hAnsi="Arial" w:cs="Arial"/>
          <w:i/>
          <w:sz w:val="20"/>
          <w:szCs w:val="20"/>
        </w:rPr>
        <w:t xml:space="preserve">Obveznim uvjetima sukladno čl. 2. </w:t>
      </w:r>
      <w:proofErr w:type="spellStart"/>
      <w:r w:rsidRPr="00744B47">
        <w:rPr>
          <w:rFonts w:ascii="Arial" w:eastAsia="Arial" w:hAnsi="Arial" w:cs="Arial"/>
          <w:i/>
          <w:sz w:val="20"/>
          <w:szCs w:val="20"/>
        </w:rPr>
        <w:t>st.5</w:t>
      </w:r>
      <w:proofErr w:type="spellEnd"/>
      <w:r w:rsidRPr="00744B47">
        <w:rPr>
          <w:rFonts w:ascii="Arial" w:eastAsia="Arial" w:hAnsi="Arial" w:cs="Arial"/>
          <w:i/>
          <w:sz w:val="20"/>
          <w:szCs w:val="20"/>
        </w:rPr>
        <w:t>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navode se poveznice na internetske stranice koje moraju sadržavati prikaz znanstvenih radova navedenih u izvješću</w:t>
      </w:r>
    </w:p>
    <w:p w14:paraId="75DBDBFB" w14:textId="3BCD1829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13FEA573" w:rsidR="00762E69" w:rsidRPr="00B77285" w:rsidRDefault="00EC4035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i</w:t>
      </w:r>
      <w:r w:rsidR="003179A1">
        <w:rPr>
          <w:rFonts w:ascii="Arial" w:eastAsia="Arial" w:hAnsi="Arial" w:cs="Arial"/>
          <w:sz w:val="20"/>
          <w:szCs w:val="20"/>
        </w:rPr>
        <w:t xml:space="preserve">zvješće se predaje </w:t>
      </w:r>
      <w:r w:rsidR="003179A1" w:rsidRPr="00744B47">
        <w:rPr>
          <w:rFonts w:ascii="Arial" w:eastAsia="Arial" w:hAnsi="Arial" w:cs="Arial"/>
          <w:sz w:val="20"/>
          <w:szCs w:val="20"/>
          <w:u w:val="single"/>
        </w:rPr>
        <w:t>u obliku ispisa i</w:t>
      </w:r>
      <w:r w:rsidR="003179A1">
        <w:rPr>
          <w:rFonts w:ascii="Arial" w:eastAsia="Arial" w:hAnsi="Arial" w:cs="Arial"/>
          <w:sz w:val="20"/>
          <w:szCs w:val="20"/>
        </w:rPr>
        <w:t xml:space="preserve"> 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u elektroni</w:t>
      </w:r>
      <w:r w:rsidR="00E15236" w:rsidRPr="00744B47">
        <w:rPr>
          <w:rFonts w:ascii="Arial" w:hAnsi="Arial" w:cs="Arial"/>
          <w:sz w:val="20"/>
          <w:szCs w:val="20"/>
          <w:u w:val="single"/>
        </w:rPr>
        <w:t>č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k</w:t>
      </w:r>
      <w:r w:rsidR="006E2BE8" w:rsidRPr="00744B47">
        <w:rPr>
          <w:rFonts w:ascii="Arial" w:eastAsia="Arial" w:hAnsi="Arial" w:cs="Arial"/>
          <w:sz w:val="20"/>
          <w:szCs w:val="20"/>
          <w:u w:val="single"/>
        </w:rPr>
        <w:t>om obliku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(CD ili memorijski </w:t>
      </w:r>
      <w:proofErr w:type="spellStart"/>
      <w:r w:rsidR="006E2BE8" w:rsidRPr="00B77285">
        <w:rPr>
          <w:rFonts w:ascii="Arial" w:eastAsia="Arial" w:hAnsi="Arial" w:cs="Arial"/>
          <w:sz w:val="20"/>
          <w:szCs w:val="20"/>
        </w:rPr>
        <w:t>stick</w:t>
      </w:r>
      <w:proofErr w:type="spellEnd"/>
      <w:r w:rsidR="006E2BE8" w:rsidRPr="00B77285">
        <w:rPr>
          <w:rFonts w:ascii="Arial" w:eastAsia="Arial" w:hAnsi="Arial" w:cs="Arial"/>
          <w:sz w:val="20"/>
          <w:szCs w:val="20"/>
        </w:rPr>
        <w:t xml:space="preserve">, </w:t>
      </w:r>
      <w:r w:rsidR="00F84FC7">
        <w:rPr>
          <w:rFonts w:ascii="Arial" w:eastAsia="Arial" w:hAnsi="Arial" w:cs="Arial"/>
          <w:sz w:val="20"/>
          <w:szCs w:val="20"/>
        </w:rPr>
        <w:t xml:space="preserve"> PDF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format)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21A44FE8" w14:textId="357D79CF" w:rsidR="002E36AE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</w:t>
      </w:r>
      <w:r w:rsidR="002E36AE">
        <w:rPr>
          <w:rFonts w:ascii="Arial" w:hAnsi="Arial" w:cs="Arial"/>
          <w:sz w:val="20"/>
          <w:szCs w:val="20"/>
        </w:rPr>
        <w:t>opije znanstvenih radova prilažu se ISKLJUČIVO u elektroničkom obliku!</w:t>
      </w:r>
    </w:p>
    <w:p w14:paraId="7FC2CEF8" w14:textId="04E020B0" w:rsidR="00EC4035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 izvješće je potrebno dostaviti dokaze o ispunjavanju uvjeta za izbor (samo u elektroničkom obliku), ali ne treba navoditi niti prilagati onu dokumentaciju koja se ne traži</w:t>
      </w:r>
    </w:p>
    <w:p w14:paraId="3FD29B6F" w14:textId="2D9C0042" w:rsidR="00762E69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  <w:r w:rsidR="00EC4035">
        <w:rPr>
          <w:rFonts w:ascii="Arial" w:hAnsi="Arial" w:cs="Arial"/>
          <w:sz w:val="20"/>
          <w:szCs w:val="20"/>
        </w:rPr>
        <w:t>____________________________________</w:t>
      </w:r>
    </w:p>
    <w:p w14:paraId="0DA1D67B" w14:textId="77777777" w:rsidR="009A091F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</w:p>
    <w:p w14:paraId="2AD54264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382DAA4B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42080762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6EB98857" w14:textId="0FF195AF" w:rsidR="00762E69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lastRenderedPageBreak/>
        <w:t>Predložak A: (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u  slučaju da pristupnik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</w:t>
      </w:r>
      <w:proofErr w:type="spellStart"/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ca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pokreće izbor u znanstveno zvanje na vlastiti zahtjev)</w:t>
      </w:r>
    </w:p>
    <w:p w14:paraId="29AF4A63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616868F1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44C57FAC" w14:textId="7D8ED8DD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3E98338E" w14:textId="16AFF95C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 zvanje</w:t>
      </w:r>
    </w:p>
    <w:p w14:paraId="77FDFFFB" w14:textId="42A68FD1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Rijeka, 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datum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C228507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6523DE9" w14:textId="105AE814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proofErr w:type="spellStart"/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ce</w:t>
      </w:r>
      <w:proofErr w:type="spellEnd"/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</w:p>
    <w:p w14:paraId="7325517D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6EEDD6D9" w14:textId="3E01C09E" w:rsidR="00B7563B" w:rsidRPr="00CE4D53" w:rsidRDefault="00337A3E" w:rsidP="00B7563B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33. stavka 2. Zakona o znanstvenoj djelatnosti i visokom obrazovanju i Pravilnika o uvjetima za izbor u znanstvena zvanja (NN 28/2017), (upisati titulu dr. sc. ili doc. dr. sc.) (upisati ime i prezime), (upisati zvanje – asistent, docent i sl.) na katedri/zavodu za (upisati ime katedre) Medicinskog fakulteta u Rijeci, pokrenuo/</w:t>
      </w:r>
      <w:r w:rsidR="00AC6FF6" w:rsidRPr="00CE4D53">
        <w:rPr>
          <w:rFonts w:ascii="Arial" w:eastAsia="Arial" w:hAnsi="Arial" w:cs="Arial"/>
          <w:sz w:val="20"/>
          <w:szCs w:val="20"/>
        </w:rPr>
        <w:t>la</w:t>
      </w:r>
      <w:r w:rsidRPr="00CE4D53">
        <w:rPr>
          <w:rFonts w:ascii="Arial" w:eastAsia="Arial" w:hAnsi="Arial" w:cs="Arial"/>
          <w:sz w:val="20"/>
          <w:szCs w:val="20"/>
        </w:rPr>
        <w:t xml:space="preserve"> je</w:t>
      </w:r>
      <w:r w:rsidR="00AC6FF6" w:rsidRPr="00CE4D53">
        <w:rPr>
          <w:rFonts w:ascii="Arial" w:eastAsia="Arial" w:hAnsi="Arial" w:cs="Arial"/>
          <w:sz w:val="20"/>
          <w:szCs w:val="20"/>
        </w:rPr>
        <w:t xml:space="preserve"> postupak stjecanja znanstvenog zvanja (upisati zvanje), za znanstveno područje (upisati područje), znanstveno polje (upisati polje).</w:t>
      </w:r>
      <w:r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147294A4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09DF79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66D41E" w14:textId="5FB9F85C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B: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(u slučaju da postupak izbora pokreće institucija tj. 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p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</w:t>
      </w:r>
      <w:proofErr w:type="spellStart"/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ca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se istovremeno bira i u znanstveno i  znanstveno-nastavno zvanje</w:t>
      </w:r>
      <w:r w:rsidR="00E8668D"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</w:p>
    <w:p w14:paraId="129FC90E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0BBAE1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770D3FF9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525C256C" w14:textId="16F0CDD1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znanstveno-nastavno zvanje</w:t>
      </w:r>
    </w:p>
    <w:p w14:paraId="341484B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Rijeka, (datum)</w:t>
      </w:r>
    </w:p>
    <w:p w14:paraId="12342A3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6442943" w14:textId="6805C8FF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proofErr w:type="spellStart"/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ce</w:t>
      </w:r>
      <w:proofErr w:type="spellEnd"/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  <w:r w:rsidR="00CA62F7"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i znanstveno-nastavno zvanje (upisati znanstveno-nastavno zvanje)</w:t>
      </w:r>
    </w:p>
    <w:p w14:paraId="2FEFF2C4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234113C2" w14:textId="5242BFBB" w:rsidR="003420D1" w:rsidRPr="00CE4D53" w:rsidRDefault="00CA62F7" w:rsidP="003420D1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95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. stavka </w:t>
      </w:r>
      <w:r w:rsidRPr="00CE4D53">
        <w:rPr>
          <w:rFonts w:ascii="Arial" w:eastAsia="Arial" w:hAnsi="Arial" w:cs="Arial"/>
          <w:sz w:val="20"/>
          <w:szCs w:val="20"/>
        </w:rPr>
        <w:t>3</w:t>
      </w:r>
      <w:r w:rsidR="003420D1" w:rsidRPr="00CE4D53">
        <w:rPr>
          <w:rFonts w:ascii="Arial" w:eastAsia="Arial" w:hAnsi="Arial" w:cs="Arial"/>
          <w:sz w:val="20"/>
          <w:szCs w:val="20"/>
        </w:rPr>
        <w:t>. Zakona o znanstvenoj djelatnosti i visokom obrazovanju</w:t>
      </w:r>
      <w:r w:rsidRPr="00CE4D53">
        <w:rPr>
          <w:rFonts w:ascii="Arial" w:eastAsia="Arial" w:hAnsi="Arial" w:cs="Arial"/>
          <w:sz w:val="20"/>
          <w:szCs w:val="20"/>
        </w:rPr>
        <w:t>,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Pravilnika o uvjetima za izbor u</w:t>
      </w:r>
      <w:r w:rsidRPr="00CE4D53">
        <w:rPr>
          <w:rFonts w:ascii="Arial" w:eastAsia="Arial" w:hAnsi="Arial" w:cs="Arial"/>
          <w:sz w:val="20"/>
          <w:szCs w:val="20"/>
        </w:rPr>
        <w:t xml:space="preserve"> znanstvena zvanja (NN 28/2017) i natječaja Medicinskog fakulteta u Rijeci objavljenog u (upisati broj NN i datum dnevnog lista u kojem je natječaj objavljen)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za izbor u znanstveno-nastavno zvanje (upisati zvanje), te za znanstveno zvanje (upisati zvanje), znanstveno područje (upisati područje), znanstveno polje (upisati polje), znanstvena grana (upisati granu) prijavio/la se</w:t>
      </w:r>
      <w:r w:rsidR="00A96F7C" w:rsidRPr="00CE4D53">
        <w:rPr>
          <w:rFonts w:ascii="Arial" w:eastAsia="Arial" w:hAnsi="Arial" w:cs="Arial"/>
          <w:sz w:val="20"/>
          <w:szCs w:val="20"/>
        </w:rPr>
        <w:t xml:space="preserve"> (upisati titulu i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ime i prezime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pristupnika koji su se javili na natječaj</w:t>
      </w:r>
      <w:r w:rsidR="003420D1" w:rsidRPr="00CE4D53">
        <w:rPr>
          <w:rFonts w:ascii="Arial" w:eastAsia="Arial" w:hAnsi="Arial" w:cs="Arial"/>
          <w:sz w:val="20"/>
          <w:szCs w:val="20"/>
        </w:rPr>
        <w:t>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.  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3785D52E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213D5CAF" w14:textId="42A2E019" w:rsidR="00F81BDA" w:rsidRPr="00CE4D53" w:rsidRDefault="00B7563B" w:rsidP="00C105B8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C: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(zajednički dio, piše se nakon teksta po predlošku A ili B)</w:t>
      </w:r>
    </w:p>
    <w:p w14:paraId="6C6181FB" w14:textId="06C986F0" w:rsidR="006F6169" w:rsidRDefault="009D0B09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Fakultetsko vijeće Medicinskog fakulteta u Rijeci, na sjednici održanoj (upisati datum održavanja), </w:t>
      </w:r>
      <w:r w:rsidR="00DE45CC">
        <w:rPr>
          <w:rFonts w:ascii="Arial" w:eastAsia="Arial" w:hAnsi="Arial" w:cs="Arial"/>
          <w:sz w:val="20"/>
          <w:szCs w:val="20"/>
        </w:rPr>
        <w:t xml:space="preserve">imenovalo je </w:t>
      </w:r>
      <w:r>
        <w:rPr>
          <w:rFonts w:ascii="Arial" w:eastAsia="Arial" w:hAnsi="Arial" w:cs="Arial"/>
          <w:sz w:val="20"/>
          <w:szCs w:val="20"/>
        </w:rPr>
        <w:t xml:space="preserve">temeljem članka 35. stavka 2. Zakona o znanstvenoj djelatnosti i visokom obrazovanju, </w:t>
      </w:r>
      <w:r w:rsidR="00DE45CC">
        <w:rPr>
          <w:rFonts w:ascii="Arial" w:eastAsia="Arial" w:hAnsi="Arial" w:cs="Arial"/>
          <w:sz w:val="20"/>
          <w:szCs w:val="20"/>
        </w:rPr>
        <w:t>stručno povjerenstvo za izbor u znanstveno zvanje</w:t>
      </w:r>
      <w:r w:rsidR="00A0677E">
        <w:rPr>
          <w:rFonts w:ascii="Arial" w:eastAsia="Arial" w:hAnsi="Arial" w:cs="Arial"/>
          <w:sz w:val="20"/>
          <w:szCs w:val="20"/>
        </w:rPr>
        <w:t xml:space="preserve"> (upisati zvanje) i (u koliko se radi o istodobnom izboru i u znanstveno-nastavno zvanje) znanstveno-nastavno zvanje (upisati zvanje) u sastavu:</w:t>
      </w:r>
    </w:p>
    <w:p w14:paraId="64FDCA53" w14:textId="0FD5E926" w:rsidR="00DE45CC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14:paraId="3B3C354F" w14:textId="6149C078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14:paraId="1C5E1B4B" w14:textId="220ECD09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14:paraId="6065A8BD" w14:textId="6E297E26" w:rsidR="00DF6F18" w:rsidRPr="00DF6F18" w:rsidRDefault="00DF6F18" w:rsidP="00DF6F18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 w:rsidRPr="00DF6F18">
        <w:rPr>
          <w:rFonts w:ascii="Arial" w:eastAsia="Arial" w:hAnsi="Arial" w:cs="Arial"/>
          <w:sz w:val="20"/>
          <w:szCs w:val="20"/>
        </w:rPr>
        <w:t>pisati titulu, ime i prezime člana povjerenstva, zvanje, naziv katedre</w:t>
      </w:r>
      <w:r>
        <w:rPr>
          <w:rFonts w:ascii="Arial" w:eastAsia="Arial" w:hAnsi="Arial" w:cs="Arial"/>
          <w:sz w:val="20"/>
          <w:szCs w:val="20"/>
        </w:rPr>
        <w:t xml:space="preserve"> i instituciju u kojoj je</w:t>
      </w:r>
      <w:r w:rsidRPr="00DF6F18">
        <w:rPr>
          <w:rFonts w:ascii="Arial" w:eastAsia="Arial" w:hAnsi="Arial" w:cs="Arial"/>
          <w:sz w:val="20"/>
          <w:szCs w:val="20"/>
        </w:rPr>
        <w:t xml:space="preserve"> zaposlen (npr.: izv. prof. dr. sc. Mate Matić, izvanredni profesor na Katedri za ….. Medicinskog fakulteta u Rijeci)</w:t>
      </w:r>
    </w:p>
    <w:p w14:paraId="7747BAF9" w14:textId="77777777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5DCE715" w14:textId="4B567579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EE59346" w14:textId="76FB9C5F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2DAAD2FC" w14:textId="5A88900E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40B4759" w14:textId="4570DEB4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61C86A5" w14:textId="7AA7DC7D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4C29482" w14:textId="2C0C9772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A1AC4DB" w14:textId="17E90017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0B53DF5" w14:textId="77777777" w:rsidR="00CE4D53" w:rsidRPr="00693D5E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BC1C281" w14:textId="0143E856" w:rsidR="00102EAA" w:rsidRDefault="00102EAA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PREDLOŽAK ZA PISANJE PRIJAVE ZA IZBOR U ZNANSTVENA I ZNANSTVENO-NASTAVNA ZVANJA</w:t>
      </w:r>
    </w:p>
    <w:p w14:paraId="2534CE29" w14:textId="75D5C718" w:rsidR="00EC4035" w:rsidRDefault="00EC4035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43E502" w14:textId="77777777" w:rsidR="00EC4035" w:rsidRPr="003179A1" w:rsidRDefault="00EC4035" w:rsidP="00EC4035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godinu i instituciju; npr. travanj, 1991. – lipanj, 1991.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Mayo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Clinic,SAD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59B2A432" w14:textId="2723FDEC" w:rsidR="003179A1" w:rsidRPr="00B77285" w:rsidRDefault="003179A1" w:rsidP="003179A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</w:t>
      </w:r>
      <w:proofErr w:type="spellStart"/>
      <w:r w:rsidR="00C329A6" w:rsidRPr="00B77285">
        <w:rPr>
          <w:rFonts w:ascii="Arial" w:eastAsia="Arial" w:hAnsi="Arial" w:cs="Arial"/>
          <w:b/>
          <w:sz w:val="20"/>
          <w:szCs w:val="20"/>
        </w:rPr>
        <w:t>ce</w:t>
      </w:r>
      <w:proofErr w:type="spellEnd"/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 xml:space="preserve">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 xml:space="preserve">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48600699" w:rsidR="006D5F87" w:rsidRPr="00B77285" w:rsidRDefault="006D5F87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(navesti prezime i ime autora, naslov rada, naziv ustanove i mjesto u kojem je rad obranjen te godinu obrane rada, 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[disertacija].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>: Central Michigan University; 2002.)</w:t>
      </w:r>
    </w:p>
    <w:p w14:paraId="307CA406" w14:textId="0F5AC470" w:rsidR="00C329A6" w:rsidRPr="00B77285" w:rsidRDefault="00C329A6" w:rsidP="006D5F87">
      <w:pPr>
        <w:pStyle w:val="ListParagraph"/>
        <w:spacing w:after="0"/>
        <w:ind w:left="0"/>
        <w:rPr>
          <w:rFonts w:ascii="Arial" w:eastAsia="Arial" w:hAnsi="Arial" w:cs="Arial"/>
          <w:b/>
          <w:sz w:val="20"/>
          <w:szCs w:val="20"/>
        </w:rPr>
      </w:pPr>
    </w:p>
    <w:p w14:paraId="434D0477" w14:textId="1A41BAF1" w:rsidR="00CB4935" w:rsidRPr="00307CB2" w:rsidRDefault="00460E83" w:rsidP="00CB4935">
      <w:pPr>
        <w:pStyle w:val="Heading1"/>
        <w:spacing w:after="0"/>
        <w:ind w:left="24" w:right="0"/>
        <w:rPr>
          <w:b w:val="0"/>
          <w:i/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307CB2">
        <w:rPr>
          <w:szCs w:val="20"/>
        </w:rPr>
        <w:t xml:space="preserve"> </w:t>
      </w:r>
      <w:r w:rsidR="00307CB2" w:rsidRPr="00307CB2">
        <w:rPr>
          <w:b w:val="0"/>
          <w:i/>
          <w:szCs w:val="20"/>
        </w:rPr>
        <w:t>(</w:t>
      </w:r>
      <w:r w:rsidR="00307CB2" w:rsidRPr="00307CB2">
        <w:rPr>
          <w:b w:val="0"/>
          <w:i/>
        </w:rPr>
        <w:t>ne zbrajaju se citati radova objavljenih u kolaboraciji)</w:t>
      </w:r>
      <w:r w:rsidR="00307CB2">
        <w:rPr>
          <w:b w:val="0"/>
          <w:i/>
        </w:rPr>
        <w:t xml:space="preserve"> </w:t>
      </w:r>
      <w:r w:rsidR="008B323D" w:rsidRPr="00B77285">
        <w:rPr>
          <w:rStyle w:val="FootnoteReference"/>
          <w:szCs w:val="20"/>
        </w:rPr>
        <w:footnoteReference w:id="1"/>
      </w:r>
      <w:r w:rsidR="00307CB2">
        <w:rPr>
          <w:szCs w:val="20"/>
        </w:rPr>
        <w:t xml:space="preserve">  </w:t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776B2FF8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 xml:space="preserve">(navesti ukupan broj citata </w:t>
      </w:r>
      <w:r w:rsidR="00307CB2">
        <w:rPr>
          <w:rFonts w:ascii="Arial" w:eastAsia="Arial" w:hAnsi="Arial" w:cs="Arial"/>
          <w:i/>
          <w:sz w:val="20"/>
          <w:szCs w:val="20"/>
        </w:rPr>
        <w:t xml:space="preserve">svih radova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6C34D22D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Current</w:t>
      </w:r>
      <w:proofErr w:type="spellEnd"/>
      <w:r w:rsidR="00ED69DF" w:rsidRPr="00B77285">
        <w:rPr>
          <w:i/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Contents</w:t>
      </w:r>
      <w:proofErr w:type="spellEnd"/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58CA6410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 xml:space="preserve">Science </w:t>
      </w:r>
      <w:proofErr w:type="spellStart"/>
      <w:r w:rsidR="00DD347E" w:rsidRPr="00B77285">
        <w:rPr>
          <w:i/>
          <w:szCs w:val="20"/>
        </w:rPr>
        <w:t>Citation</w:t>
      </w:r>
      <w:proofErr w:type="spellEnd"/>
      <w:r w:rsidR="00DD347E" w:rsidRPr="00B77285">
        <w:rPr>
          <w:i/>
          <w:szCs w:val="20"/>
        </w:rPr>
        <w:t xml:space="preserve"> Indeks </w:t>
      </w:r>
      <w:proofErr w:type="spellStart"/>
      <w:r w:rsidR="00DD347E" w:rsidRPr="00B77285">
        <w:rPr>
          <w:i/>
          <w:szCs w:val="20"/>
        </w:rPr>
        <w:t>Expanded</w:t>
      </w:r>
      <w:proofErr w:type="spellEnd"/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</w:t>
      </w:r>
      <w:proofErr w:type="spellStart"/>
      <w:r w:rsidR="00DD347E" w:rsidRPr="00B77285">
        <w:rPr>
          <w:i/>
          <w:szCs w:val="20"/>
        </w:rPr>
        <w:t>SCIE</w:t>
      </w:r>
      <w:proofErr w:type="spellEnd"/>
      <w:r w:rsidR="00DD347E" w:rsidRPr="00B77285">
        <w:rPr>
          <w:i/>
          <w:szCs w:val="20"/>
        </w:rPr>
        <w:t>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0A3C6EC4" w:rsidR="00191646" w:rsidRPr="00B77285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61396055" w14:textId="2AF4B3AC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lastRenderedPageBreak/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 xml:space="preserve">NAKON PRETHODNOG IZBORA u zvanje </w:t>
      </w:r>
      <w:r w:rsidR="002F21CB" w:rsidRPr="00B77285">
        <w:rPr>
          <w:rStyle w:val="FootnoteReference"/>
          <w:szCs w:val="20"/>
        </w:rPr>
        <w:footnoteReference w:id="2"/>
      </w:r>
    </w:p>
    <w:p w14:paraId="31DF6B5F" w14:textId="77777777" w:rsidR="00CE4D53" w:rsidRDefault="00CE4D53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38E7DB93" w:rsidR="00A0696E" w:rsidRPr="00B77285" w:rsidRDefault="00410146" w:rsidP="00410146">
      <w:pPr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6B053AA6" w14:textId="0B027DDB" w:rsidR="00410146" w:rsidRPr="00B77285" w:rsidRDefault="0014159F" w:rsidP="0014159F">
      <w:pPr>
        <w:pStyle w:val="ListParagraph"/>
        <w:tabs>
          <w:tab w:val="left" w:pos="426"/>
        </w:tabs>
        <w:ind w:left="2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</w:t>
      </w:r>
      <w:r w:rsidR="00410146"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="00410146"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bookmarkStart w:id="0" w:name="_GoBack"/>
      <w:bookmarkEnd w:id="0"/>
    </w:p>
    <w:p w14:paraId="1A76487A" w14:textId="020C71FA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prvi, dopisni ili glavni autor na radu</w:t>
      </w:r>
    </w:p>
    <w:p w14:paraId="1C460637" w14:textId="566F1D42" w:rsidR="00A0696E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EC4035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1FA96A55" w14:textId="74CD09BC" w:rsidR="00D773B1" w:rsidRPr="00CE4D53" w:rsidRDefault="00D773B1" w:rsidP="00A0696E">
      <w:pPr>
        <w:ind w:left="284"/>
        <w:rPr>
          <w:rFonts w:ascii="Arial" w:eastAsia="Arial" w:hAnsi="Arial" w:cs="Arial"/>
          <w:i/>
          <w:sz w:val="20"/>
          <w:szCs w:val="20"/>
        </w:rPr>
      </w:pPr>
      <w:r w:rsidRPr="00CE4D53">
        <w:rPr>
          <w:rFonts w:ascii="Arial" w:eastAsia="Arial" w:hAnsi="Arial" w:cs="Arial"/>
          <w:i/>
          <w:sz w:val="20"/>
          <w:szCs w:val="20"/>
        </w:rPr>
        <w:t xml:space="preserve">- radove treba navoditi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kronološkim redom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za svaki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označiti čimbenik odjeka časopisa (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  <w:u w:val="single"/>
        </w:rPr>
        <w:t>Impact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  <w:u w:val="single"/>
        </w:rPr>
        <w:t>Factor</w:t>
      </w:r>
      <w:proofErr w:type="spellEnd"/>
      <w:r w:rsidR="000044DD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ili </w:t>
      </w:r>
      <w:proofErr w:type="spellStart"/>
      <w:r w:rsidR="000044DD" w:rsidRPr="00CE4D53">
        <w:rPr>
          <w:rFonts w:ascii="Arial" w:eastAsia="Arial" w:hAnsi="Arial" w:cs="Arial"/>
          <w:i/>
          <w:sz w:val="20"/>
          <w:szCs w:val="20"/>
          <w:u w:val="single"/>
        </w:rPr>
        <w:t>SJR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="006C06F5" w:rsidRPr="00CE4D53">
        <w:rPr>
          <w:rFonts w:ascii="Arial" w:eastAsia="Arial" w:hAnsi="Arial" w:cs="Arial"/>
          <w:i/>
          <w:sz w:val="20"/>
          <w:szCs w:val="20"/>
        </w:rPr>
        <w:t xml:space="preserve">u kojem je rad objavljen 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u godini objave ili prema najnovijem izvješću (ovisno o tome što je za pristupnika povoljnije),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predmetno područje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(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  <w:u w:val="single"/>
        </w:rPr>
        <w:t>Subject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  <w:u w:val="single"/>
        </w:rPr>
        <w:t>Category</w:t>
      </w:r>
      <w:proofErr w:type="spellEnd"/>
      <w:r w:rsidRPr="00CE4D53">
        <w:rPr>
          <w:rFonts w:ascii="Arial" w:eastAsia="Arial" w:hAnsi="Arial" w:cs="Arial"/>
          <w:i/>
          <w:sz w:val="20"/>
          <w:szCs w:val="20"/>
          <w:u w:val="single"/>
        </w:rPr>
        <w:t>),</w:t>
      </w:r>
      <w:r w:rsidR="00602665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  <w:u w:val="single"/>
        </w:rPr>
        <w:t>kvartilu</w:t>
      </w:r>
      <w:proofErr w:type="spellEnd"/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602665" w:rsidRPr="00CE4D53">
        <w:rPr>
          <w:rFonts w:ascii="Arial" w:eastAsia="Arial" w:hAnsi="Arial" w:cs="Arial"/>
          <w:i/>
          <w:sz w:val="20"/>
          <w:szCs w:val="20"/>
        </w:rPr>
        <w:t>dodijeljenju</w:t>
      </w:r>
      <w:proofErr w:type="spellEnd"/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 predmetnom području </w:t>
      </w:r>
      <w:r w:rsidRPr="00CE4D53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</w:rPr>
        <w:t>Q1</w:t>
      </w:r>
      <w:proofErr w:type="spellEnd"/>
      <w:r w:rsidRPr="00CE4D53">
        <w:rPr>
          <w:rFonts w:ascii="Arial" w:eastAsia="Arial" w:hAnsi="Arial" w:cs="Arial"/>
          <w:i/>
          <w:sz w:val="20"/>
          <w:szCs w:val="20"/>
        </w:rPr>
        <w:t xml:space="preserve"> – </w:t>
      </w:r>
      <w:proofErr w:type="spellStart"/>
      <w:r w:rsidRPr="00CE4D53">
        <w:rPr>
          <w:rFonts w:ascii="Arial" w:eastAsia="Arial" w:hAnsi="Arial" w:cs="Arial"/>
          <w:i/>
          <w:sz w:val="20"/>
          <w:szCs w:val="20"/>
        </w:rPr>
        <w:t>Q4</w:t>
      </w:r>
      <w:proofErr w:type="spellEnd"/>
      <w:r w:rsidRPr="00CE4D53">
        <w:rPr>
          <w:rFonts w:ascii="Arial" w:eastAsia="Arial" w:hAnsi="Arial" w:cs="Arial"/>
          <w:i/>
          <w:sz w:val="20"/>
          <w:szCs w:val="20"/>
        </w:rPr>
        <w:t xml:space="preserve">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broj citata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prema </w:t>
      </w:r>
      <w:proofErr w:type="spellStart"/>
      <w:r w:rsidR="000044DD" w:rsidRPr="00CE4D53">
        <w:rPr>
          <w:rFonts w:ascii="Arial" w:eastAsia="Arial" w:hAnsi="Arial" w:cs="Arial"/>
          <w:i/>
          <w:sz w:val="20"/>
          <w:szCs w:val="20"/>
        </w:rPr>
        <w:t>WoSCC</w:t>
      </w:r>
      <w:proofErr w:type="spellEnd"/>
      <w:r w:rsidRPr="00CE4D53">
        <w:rPr>
          <w:rFonts w:ascii="Arial" w:eastAsia="Arial" w:hAnsi="Arial" w:cs="Arial"/>
          <w:i/>
          <w:sz w:val="20"/>
          <w:szCs w:val="20"/>
        </w:rPr>
        <w:t>-u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 ili </w:t>
      </w:r>
      <w:proofErr w:type="spellStart"/>
      <w:r w:rsidR="000044DD" w:rsidRPr="00CE4D53">
        <w:rPr>
          <w:rFonts w:ascii="Arial" w:eastAsia="Arial" w:hAnsi="Arial" w:cs="Arial"/>
          <w:i/>
          <w:sz w:val="20"/>
          <w:szCs w:val="20"/>
        </w:rPr>
        <w:t>Scopus</w:t>
      </w:r>
      <w:proofErr w:type="spellEnd"/>
      <w:r w:rsidR="00602665" w:rsidRPr="00CE4D53">
        <w:rPr>
          <w:rFonts w:ascii="Arial" w:eastAsia="Arial" w:hAnsi="Arial" w:cs="Arial"/>
          <w:i/>
          <w:sz w:val="20"/>
          <w:szCs w:val="20"/>
        </w:rPr>
        <w:t>-u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o kakvom se znanstvenom radu radi (originalni znanstveni rad, pregledni rad, </w:t>
      </w:r>
      <w:r w:rsidR="00FE6B19" w:rsidRPr="00CE4D53">
        <w:rPr>
          <w:rFonts w:ascii="Arial" w:eastAsia="Arial" w:hAnsi="Arial" w:cs="Arial"/>
          <w:i/>
          <w:sz w:val="20"/>
          <w:szCs w:val="20"/>
        </w:rPr>
        <w:t xml:space="preserve">kratko priopćenje, </w:t>
      </w:r>
      <w:r w:rsidRPr="00CE4D53">
        <w:rPr>
          <w:rFonts w:ascii="Arial" w:eastAsia="Arial" w:hAnsi="Arial" w:cs="Arial"/>
          <w:i/>
          <w:sz w:val="20"/>
          <w:szCs w:val="20"/>
        </w:rPr>
        <w:t>prikaz slučaja,…)</w:t>
      </w:r>
    </w:p>
    <w:p w14:paraId="386B1478" w14:textId="78A2875B" w:rsidR="00D773B1" w:rsidRPr="00B77285" w:rsidRDefault="00602665" w:rsidP="00A0696E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Primjer:</w:t>
      </w:r>
      <w:r w:rsidR="00D773B1" w:rsidRPr="00CE4D53">
        <w:rPr>
          <w:rFonts w:ascii="Arial" w:hAnsi="Arial" w:cs="Arial"/>
          <w:sz w:val="20"/>
          <w:szCs w:val="20"/>
        </w:rPr>
        <w:t xml:space="preserve"> Prezime A, Prezime B, Prezime C. Naslov rada. </w:t>
      </w:r>
      <w:r w:rsidR="00D773B1" w:rsidRPr="00CE4D53">
        <w:rPr>
          <w:rFonts w:ascii="Arial" w:hAnsi="Arial" w:cs="Arial"/>
          <w:b/>
          <w:sz w:val="20"/>
          <w:szCs w:val="20"/>
        </w:rPr>
        <w:t xml:space="preserve">J </w:t>
      </w:r>
      <w:proofErr w:type="spellStart"/>
      <w:r w:rsidR="00D773B1" w:rsidRPr="00CE4D53">
        <w:rPr>
          <w:rFonts w:ascii="Arial" w:hAnsi="Arial" w:cs="Arial"/>
          <w:b/>
          <w:sz w:val="20"/>
          <w:szCs w:val="20"/>
        </w:rPr>
        <w:t>Virol</w:t>
      </w:r>
      <w:proofErr w:type="spellEnd"/>
      <w:r w:rsidR="00D773B1" w:rsidRPr="00CE4D53">
        <w:rPr>
          <w:rFonts w:ascii="Arial" w:hAnsi="Arial" w:cs="Arial"/>
          <w:b/>
          <w:sz w:val="20"/>
          <w:szCs w:val="20"/>
        </w:rPr>
        <w:t>.</w:t>
      </w:r>
      <w:r w:rsidR="00D773B1" w:rsidRPr="00CE4D53">
        <w:rPr>
          <w:rFonts w:ascii="Arial" w:hAnsi="Arial" w:cs="Arial"/>
          <w:sz w:val="20"/>
          <w:szCs w:val="20"/>
        </w:rPr>
        <w:t xml:space="preserve"> 2018, </w:t>
      </w:r>
      <w:proofErr w:type="spellStart"/>
      <w:r w:rsidR="00D773B1" w:rsidRPr="00CE4D53">
        <w:rPr>
          <w:rFonts w:ascii="Arial" w:hAnsi="Arial" w:cs="Arial"/>
          <w:sz w:val="20"/>
          <w:szCs w:val="20"/>
        </w:rPr>
        <w:t>IF</w:t>
      </w:r>
      <w:proofErr w:type="spellEnd"/>
      <w:r w:rsidR="00D743CC">
        <w:rPr>
          <w:rFonts w:ascii="Arial" w:hAnsi="Arial" w:cs="Arial"/>
          <w:sz w:val="20"/>
          <w:szCs w:val="20"/>
        </w:rPr>
        <w:t xml:space="preserve">, predmetno područje </w:t>
      </w:r>
      <w:proofErr w:type="spellStart"/>
      <w:r w:rsidR="00D743CC">
        <w:rPr>
          <w:rFonts w:ascii="Arial" w:hAnsi="Arial" w:cs="Arial"/>
          <w:sz w:val="20"/>
          <w:szCs w:val="20"/>
        </w:rPr>
        <w:t>Q1-Q4</w:t>
      </w:r>
      <w:proofErr w:type="spellEnd"/>
      <w:r w:rsidR="00D743CC">
        <w:rPr>
          <w:rFonts w:ascii="Arial" w:hAnsi="Arial" w:cs="Arial"/>
          <w:sz w:val="20"/>
          <w:szCs w:val="20"/>
        </w:rPr>
        <w:t>,</w:t>
      </w:r>
      <w:r w:rsidR="00D773B1" w:rsidRPr="00CE4D53">
        <w:rPr>
          <w:rFonts w:ascii="Arial" w:hAnsi="Arial" w:cs="Arial"/>
          <w:sz w:val="20"/>
          <w:szCs w:val="20"/>
        </w:rPr>
        <w:t xml:space="preserve"> citati: x/</w:t>
      </w:r>
      <w:proofErr w:type="spellStart"/>
      <w:r w:rsidR="00D773B1" w:rsidRPr="00CE4D53">
        <w:rPr>
          <w:rFonts w:ascii="Arial" w:hAnsi="Arial" w:cs="Arial"/>
          <w:sz w:val="20"/>
          <w:szCs w:val="20"/>
        </w:rPr>
        <w:t>WoSCC</w:t>
      </w:r>
      <w:proofErr w:type="spellEnd"/>
      <w:r w:rsidR="00D773B1" w:rsidRPr="00CE4D53">
        <w:rPr>
          <w:rFonts w:ascii="Arial" w:hAnsi="Arial" w:cs="Arial"/>
          <w:sz w:val="20"/>
          <w:szCs w:val="20"/>
        </w:rPr>
        <w:t>, x/</w:t>
      </w:r>
      <w:proofErr w:type="spellStart"/>
      <w:r w:rsidR="00D773B1" w:rsidRPr="00CE4D53">
        <w:rPr>
          <w:rFonts w:ascii="Arial" w:hAnsi="Arial" w:cs="Arial"/>
          <w:sz w:val="20"/>
          <w:szCs w:val="20"/>
        </w:rPr>
        <w:t>Scopus</w:t>
      </w:r>
      <w:proofErr w:type="spellEnd"/>
      <w:r w:rsidR="00D773B1" w:rsidRPr="00CE4D53">
        <w:rPr>
          <w:rFonts w:ascii="Arial" w:hAnsi="Arial" w:cs="Arial"/>
          <w:sz w:val="20"/>
          <w:szCs w:val="20"/>
        </w:rPr>
        <w:t>), vrsta rada)</w:t>
      </w:r>
    </w:p>
    <w:p w14:paraId="61AB44B1" w14:textId="35387141" w:rsidR="00AB3CE8" w:rsidRPr="00B77285" w:rsidRDefault="00FE6B19" w:rsidP="00A0696E">
      <w:pPr>
        <w:ind w:left="28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 xml:space="preserve">- 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</w:p>
    <w:p w14:paraId="31B76191" w14:textId="48CD9232" w:rsidR="00CE4D53" w:rsidRPr="00CE4D53" w:rsidRDefault="00AB3CE8" w:rsidP="00CE4D53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>prvi, dopi</w:t>
      </w:r>
      <w:r w:rsidRPr="00B77285">
        <w:rPr>
          <w:rFonts w:ascii="Arial" w:hAnsi="Arial" w:cs="Arial"/>
          <w:i/>
          <w:sz w:val="20"/>
          <w:szCs w:val="20"/>
        </w:rPr>
        <w:t>sni ili glavni autor rada</w:t>
      </w:r>
      <w:r w:rsidR="00EC4035">
        <w:rPr>
          <w:rFonts w:ascii="Arial" w:hAnsi="Arial" w:cs="Arial"/>
          <w:i/>
          <w:sz w:val="20"/>
          <w:szCs w:val="20"/>
        </w:rPr>
        <w:t xml:space="preserve"> (pristupnik/</w:t>
      </w:r>
      <w:proofErr w:type="spellStart"/>
      <w:r w:rsidR="00EC4035">
        <w:rPr>
          <w:rFonts w:ascii="Arial" w:hAnsi="Arial" w:cs="Arial"/>
          <w:i/>
          <w:sz w:val="20"/>
          <w:szCs w:val="20"/>
        </w:rPr>
        <w:t>ca</w:t>
      </w:r>
      <w:proofErr w:type="spellEnd"/>
      <w:r w:rsidR="00EC4035">
        <w:rPr>
          <w:rFonts w:ascii="Arial" w:hAnsi="Arial" w:cs="Arial"/>
          <w:i/>
          <w:sz w:val="20"/>
          <w:szCs w:val="20"/>
        </w:rPr>
        <w:t xml:space="preserve"> treba dostaviti dokaz o tome da je glavni autor na način da njemu ili njoj prvi autor i dopisni autor rada potpišu suglasnost)</w:t>
      </w:r>
    </w:p>
    <w:p w14:paraId="72299072" w14:textId="77777777" w:rsidR="00CE4D53" w:rsidRDefault="00CE4D53" w:rsidP="00A0696E">
      <w:pPr>
        <w:ind w:left="284"/>
        <w:rPr>
          <w:rFonts w:ascii="Arial" w:hAnsi="Arial" w:cs="Arial"/>
          <w:b/>
          <w:sz w:val="20"/>
          <w:szCs w:val="20"/>
        </w:rPr>
      </w:pPr>
    </w:p>
    <w:p w14:paraId="1143FEC3" w14:textId="0B8A4A63" w:rsidR="00AB3CE8" w:rsidRPr="00CE4D53" w:rsidRDefault="000A537C" w:rsidP="00A0696E">
      <w:pPr>
        <w:ind w:left="284"/>
        <w:rPr>
          <w:rFonts w:ascii="Arial" w:hAnsi="Arial" w:cs="Arial"/>
          <w:b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VAŽNO!!!</w:t>
      </w:r>
    </w:p>
    <w:p w14:paraId="2D2239FB" w14:textId="40E82376" w:rsidR="000A537C" w:rsidRPr="00CE4D53" w:rsidRDefault="000A537C" w:rsidP="00A0696E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16236F17" w14:textId="79936806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- 1/3 znanstvenih radova </w:t>
      </w:r>
      <w:r w:rsidR="001622D9" w:rsidRPr="00CE4D53">
        <w:rPr>
          <w:rFonts w:ascii="Arial" w:hAnsi="Arial" w:cs="Arial"/>
          <w:sz w:val="20"/>
          <w:szCs w:val="20"/>
        </w:rPr>
        <w:t xml:space="preserve">potrebnih za izbor (objavljenih nakon zadnjeg izbora) mora biti </w:t>
      </w:r>
      <w:r w:rsidRPr="00CE4D53">
        <w:rPr>
          <w:rFonts w:ascii="Arial" w:hAnsi="Arial" w:cs="Arial"/>
          <w:sz w:val="20"/>
          <w:szCs w:val="20"/>
        </w:rPr>
        <w:t xml:space="preserve">mora biti indeksirana u </w:t>
      </w:r>
      <w:proofErr w:type="spellStart"/>
      <w:r w:rsidRPr="00CE4D53">
        <w:rPr>
          <w:rFonts w:ascii="Arial" w:hAnsi="Arial" w:cs="Arial"/>
          <w:sz w:val="20"/>
          <w:szCs w:val="20"/>
        </w:rPr>
        <w:t>kvartilama</w:t>
      </w:r>
      <w:proofErr w:type="spellEnd"/>
      <w:r w:rsidRPr="00CE4D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D53">
        <w:rPr>
          <w:rFonts w:ascii="Arial" w:hAnsi="Arial" w:cs="Arial"/>
          <w:sz w:val="20"/>
          <w:szCs w:val="20"/>
        </w:rPr>
        <w:t>Q1</w:t>
      </w:r>
      <w:proofErr w:type="spellEnd"/>
      <w:r w:rsidRPr="00CE4D53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CE4D53">
        <w:rPr>
          <w:rFonts w:ascii="Arial" w:hAnsi="Arial" w:cs="Arial"/>
          <w:sz w:val="20"/>
          <w:szCs w:val="20"/>
        </w:rPr>
        <w:t>Q2</w:t>
      </w:r>
      <w:proofErr w:type="spellEnd"/>
      <w:r w:rsidRPr="00CE4D53">
        <w:rPr>
          <w:rFonts w:ascii="Arial" w:hAnsi="Arial" w:cs="Arial"/>
          <w:sz w:val="20"/>
          <w:szCs w:val="20"/>
        </w:rPr>
        <w:t xml:space="preserve"> predmetnih područja</w:t>
      </w:r>
    </w:p>
    <w:p w14:paraId="68698FFB" w14:textId="77777777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na 1/3 svih znanstvenih radova objavljenih nakon zadnjeg izbora (neovisno o </w:t>
      </w:r>
      <w:proofErr w:type="spellStart"/>
      <w:r w:rsidRPr="00CE4D53">
        <w:rPr>
          <w:rFonts w:ascii="Arial" w:hAnsi="Arial" w:cs="Arial"/>
          <w:sz w:val="20"/>
          <w:szCs w:val="20"/>
        </w:rPr>
        <w:t>kvartilama</w:t>
      </w:r>
      <w:proofErr w:type="spellEnd"/>
      <w:r w:rsidRPr="00CE4D53">
        <w:rPr>
          <w:rFonts w:ascii="Arial" w:hAnsi="Arial" w:cs="Arial"/>
          <w:sz w:val="20"/>
          <w:szCs w:val="20"/>
        </w:rPr>
        <w:t xml:space="preserve"> predmetnih područja) pristupnik/</w:t>
      </w:r>
      <w:proofErr w:type="spellStart"/>
      <w:r w:rsidRPr="00CE4D53">
        <w:rPr>
          <w:rFonts w:ascii="Arial" w:hAnsi="Arial" w:cs="Arial"/>
          <w:sz w:val="20"/>
          <w:szCs w:val="20"/>
        </w:rPr>
        <w:t>ca</w:t>
      </w:r>
      <w:proofErr w:type="spellEnd"/>
      <w:r w:rsidRPr="00CE4D53">
        <w:rPr>
          <w:rFonts w:ascii="Arial" w:hAnsi="Arial" w:cs="Arial"/>
          <w:sz w:val="20"/>
          <w:szCs w:val="20"/>
        </w:rPr>
        <w:t xml:space="preserve"> mora biti prvi, dopisni ili glavni autor</w:t>
      </w:r>
    </w:p>
    <w:p w14:paraId="34C58D17" w14:textId="7E15C946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u znanstvene radove ubrajaju se originalni i pregledni znanstveni članci, </w:t>
      </w:r>
      <w:r w:rsidR="000044DD" w:rsidRPr="00CE4D53">
        <w:rPr>
          <w:rFonts w:ascii="Arial" w:hAnsi="Arial" w:cs="Arial"/>
          <w:sz w:val="20"/>
          <w:szCs w:val="20"/>
        </w:rPr>
        <w:t xml:space="preserve">a </w:t>
      </w:r>
      <w:r w:rsidRPr="00CE4D53">
        <w:rPr>
          <w:rFonts w:ascii="Arial" w:hAnsi="Arial" w:cs="Arial"/>
          <w:sz w:val="20"/>
          <w:szCs w:val="20"/>
        </w:rPr>
        <w:t xml:space="preserve">kratka priopćenja i prikazi slučaja </w:t>
      </w:r>
      <w:r w:rsidR="00F23D7E" w:rsidRPr="00CE4D53">
        <w:rPr>
          <w:rFonts w:ascii="Arial" w:hAnsi="Arial" w:cs="Arial"/>
          <w:sz w:val="20"/>
          <w:szCs w:val="20"/>
        </w:rPr>
        <w:t xml:space="preserve">ukoliko su objavljeni u časopisima </w:t>
      </w:r>
      <w:proofErr w:type="spellStart"/>
      <w:r w:rsidR="00F23D7E" w:rsidRPr="00CE4D53">
        <w:rPr>
          <w:rFonts w:ascii="Arial" w:hAnsi="Arial" w:cs="Arial"/>
          <w:sz w:val="20"/>
          <w:szCs w:val="20"/>
        </w:rPr>
        <w:t>Q1</w:t>
      </w:r>
      <w:proofErr w:type="spellEnd"/>
      <w:r w:rsidR="00F23D7E" w:rsidRPr="00CE4D53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="00F23D7E" w:rsidRPr="00CE4D53">
        <w:rPr>
          <w:rFonts w:ascii="Arial" w:hAnsi="Arial" w:cs="Arial"/>
          <w:sz w:val="20"/>
          <w:szCs w:val="20"/>
        </w:rPr>
        <w:t>Q2</w:t>
      </w:r>
      <w:proofErr w:type="spellEnd"/>
      <w:r w:rsidR="00F23D7E" w:rsidRPr="00CE4D53">
        <w:rPr>
          <w:rFonts w:ascii="Arial" w:hAnsi="Arial" w:cs="Arial"/>
          <w:sz w:val="20"/>
          <w:szCs w:val="20"/>
        </w:rPr>
        <w:t xml:space="preserve"> </w:t>
      </w:r>
    </w:p>
    <w:p w14:paraId="7A3127E9" w14:textId="3A7517AF" w:rsidR="001622D9" w:rsidRPr="00CE4D53" w:rsidRDefault="00CE4D53" w:rsidP="00CE4D5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2D9" w:rsidRPr="00CE4D53">
        <w:rPr>
          <w:rFonts w:ascii="Arial" w:hAnsi="Arial" w:cs="Arial"/>
          <w:sz w:val="20"/>
          <w:szCs w:val="20"/>
        </w:rPr>
        <w:t xml:space="preserve">više od 50% radova ne smije </w:t>
      </w:r>
      <w:r>
        <w:rPr>
          <w:rFonts w:ascii="Arial" w:hAnsi="Arial" w:cs="Arial"/>
          <w:sz w:val="20"/>
          <w:szCs w:val="20"/>
        </w:rPr>
        <w:t xml:space="preserve">biti u istom časopisu osim ako su </w:t>
      </w:r>
      <w:proofErr w:type="spellStart"/>
      <w:r>
        <w:rPr>
          <w:rFonts w:ascii="Arial" w:hAnsi="Arial" w:cs="Arial"/>
          <w:sz w:val="20"/>
          <w:szCs w:val="20"/>
        </w:rPr>
        <w:t>Q1</w:t>
      </w:r>
      <w:proofErr w:type="spellEnd"/>
      <w:r>
        <w:rPr>
          <w:rFonts w:ascii="Arial" w:hAnsi="Arial" w:cs="Arial"/>
          <w:sz w:val="20"/>
          <w:szCs w:val="20"/>
        </w:rPr>
        <w:t xml:space="preserve"> ili </w:t>
      </w:r>
      <w:proofErr w:type="spellStart"/>
      <w:r>
        <w:rPr>
          <w:rFonts w:ascii="Arial" w:hAnsi="Arial" w:cs="Arial"/>
          <w:sz w:val="20"/>
          <w:szCs w:val="20"/>
        </w:rPr>
        <w:t>Q2</w:t>
      </w:r>
      <w:proofErr w:type="spellEnd"/>
      <w:r w:rsidR="001622D9" w:rsidRPr="001622D9">
        <w:rPr>
          <w:rFonts w:ascii="Arial" w:hAnsi="Arial" w:cs="Arial"/>
          <w:sz w:val="20"/>
          <w:szCs w:val="20"/>
        </w:rPr>
        <w:t xml:space="preserve"> </w:t>
      </w:r>
    </w:p>
    <w:p w14:paraId="02B993A1" w14:textId="77777777" w:rsidR="00CE4D53" w:rsidRDefault="00CE4D53" w:rsidP="00D773B1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691B54C5" w14:textId="14487E42" w:rsidR="00CE4D53" w:rsidRDefault="00CE4D53" w:rsidP="00D773B1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7015755C" w14:textId="59569191" w:rsidR="0037475E" w:rsidRPr="00B77285" w:rsidRDefault="00460E83" w:rsidP="00D773B1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 xml:space="preserve">Web of Science Core </w:t>
      </w:r>
      <w:proofErr w:type="spellStart"/>
      <w:r w:rsidR="0037475E" w:rsidRPr="00B77285">
        <w:rPr>
          <w:i/>
          <w:szCs w:val="20"/>
        </w:rPr>
        <w:t>Collection</w:t>
      </w:r>
      <w:proofErr w:type="spellEnd"/>
      <w:r w:rsidR="0037475E" w:rsidRPr="00B77285">
        <w:rPr>
          <w:szCs w:val="20"/>
        </w:rPr>
        <w:t xml:space="preserve"> (</w:t>
      </w:r>
      <w:proofErr w:type="spellStart"/>
      <w:r w:rsidR="0037475E" w:rsidRPr="00766755">
        <w:rPr>
          <w:i/>
          <w:szCs w:val="20"/>
        </w:rPr>
        <w:t>WoSCC</w:t>
      </w:r>
      <w:proofErr w:type="spellEnd"/>
      <w:r w:rsidR="0037475E" w:rsidRPr="00B77285">
        <w:rPr>
          <w:szCs w:val="20"/>
        </w:rPr>
        <w:t xml:space="preserve">) </w:t>
      </w:r>
    </w:p>
    <w:p w14:paraId="77F6000E" w14:textId="1A09F152" w:rsidR="00AB3CE8" w:rsidRPr="00B77285" w:rsidRDefault="00AB3CE8" w:rsidP="00766755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F515F13" w14:textId="5A741694" w:rsidR="0037475E" w:rsidRPr="00B77285" w:rsidRDefault="00460E83" w:rsidP="0037475E">
      <w:pPr>
        <w:pStyle w:val="Heading1"/>
        <w:spacing w:after="5" w:line="360" w:lineRule="auto"/>
        <w:ind w:left="307" w:right="0" w:hanging="293"/>
        <w:rPr>
          <w:szCs w:val="20"/>
        </w:rPr>
      </w:pPr>
      <w:r w:rsidRPr="00CE4D53">
        <w:rPr>
          <w:szCs w:val="20"/>
        </w:rPr>
        <w:lastRenderedPageBreak/>
        <w:t>8</w:t>
      </w:r>
      <w:r w:rsidR="0037475E" w:rsidRPr="00CE4D53">
        <w:rPr>
          <w:szCs w:val="20"/>
        </w:rPr>
        <w:t>.2.</w:t>
      </w:r>
      <w:r w:rsidR="0037475E" w:rsidRPr="00B77285">
        <w:rPr>
          <w:i/>
          <w:szCs w:val="20"/>
        </w:rPr>
        <w:t xml:space="preserve">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Scopus</w:t>
      </w:r>
      <w:proofErr w:type="spellEnd"/>
      <w:r w:rsidR="0037475E" w:rsidRPr="00B77285">
        <w:rPr>
          <w:szCs w:val="20"/>
        </w:rPr>
        <w:t xml:space="preserve"> </w:t>
      </w:r>
    </w:p>
    <w:p w14:paraId="7CA66FA9" w14:textId="0211ECC2" w:rsidR="00AB3CE8" w:rsidRPr="00B77285" w:rsidRDefault="00AB3CE8" w:rsidP="00766755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7A69B38" w14:textId="77777777" w:rsidR="00CE4D53" w:rsidRDefault="00CE4D53" w:rsidP="006D5F87">
      <w:pPr>
        <w:pStyle w:val="Heading1"/>
        <w:spacing w:after="5" w:line="360" w:lineRule="auto"/>
        <w:ind w:left="0" w:right="0"/>
        <w:rPr>
          <w:szCs w:val="20"/>
        </w:rPr>
      </w:pPr>
    </w:p>
    <w:p w14:paraId="59AE6211" w14:textId="41D0F07C" w:rsidR="0037475E" w:rsidRPr="00B77285" w:rsidRDefault="00460E83" w:rsidP="006D5F87">
      <w:pPr>
        <w:pStyle w:val="Heading1"/>
        <w:spacing w:after="5" w:line="360" w:lineRule="auto"/>
        <w:ind w:left="0" w:right="0"/>
        <w:rPr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Medline</w:t>
      </w:r>
      <w:proofErr w:type="spellEnd"/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 xml:space="preserve">OSTALA MJERILA SUKLADNO </w:t>
      </w:r>
      <w:proofErr w:type="spellStart"/>
      <w:r w:rsidRPr="00460E83">
        <w:rPr>
          <w:rFonts w:ascii="Arial" w:eastAsia="Arial" w:hAnsi="Arial" w:cs="Arial"/>
          <w:b/>
          <w:sz w:val="20"/>
          <w:szCs w:val="20"/>
        </w:rPr>
        <w:t>ČL.2</w:t>
      </w:r>
      <w:proofErr w:type="spellEnd"/>
      <w:r w:rsidRPr="00460E83">
        <w:rPr>
          <w:rFonts w:ascii="Arial" w:eastAsia="Arial" w:hAnsi="Arial" w:cs="Arial"/>
          <w:b/>
          <w:sz w:val="20"/>
          <w:szCs w:val="20"/>
        </w:rPr>
        <w:t>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3"/>
      </w:r>
    </w:p>
    <w:p w14:paraId="6740EE81" w14:textId="50F9B197" w:rsidR="003C7146" w:rsidRPr="00B77285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 xml:space="preserve">Google </w:t>
      </w:r>
      <w:proofErr w:type="spellStart"/>
      <w:r w:rsidRPr="00B77285">
        <w:rPr>
          <w:i/>
          <w:szCs w:val="20"/>
        </w:rPr>
        <w:t>Scholar</w:t>
      </w:r>
      <w:proofErr w:type="spellEnd"/>
      <w:r w:rsidRPr="00B77285">
        <w:rPr>
          <w:i/>
          <w:szCs w:val="20"/>
        </w:rPr>
        <w:t>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 xml:space="preserve">Radovi pristupnika uneseni na </w:t>
      </w:r>
      <w:proofErr w:type="spellStart"/>
      <w:r w:rsidRPr="00460E83">
        <w:rPr>
          <w:rFonts w:ascii="Arial" w:hAnsi="Arial" w:cs="Arial"/>
          <w:b/>
          <w:sz w:val="20"/>
          <w:szCs w:val="20"/>
        </w:rPr>
        <w:t>CROSBI</w:t>
      </w:r>
      <w:proofErr w:type="spellEnd"/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241ADE19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10E72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71A4D494" w14:textId="77777777" w:rsidR="00C629F4" w:rsidRPr="00B77285" w:rsidRDefault="00C629F4" w:rsidP="00C629F4">
      <w:pPr>
        <w:pStyle w:val="ListParagraph"/>
        <w:spacing w:after="0" w:line="362" w:lineRule="auto"/>
        <w:ind w:left="1155" w:right="14"/>
        <w:rPr>
          <w:rFonts w:ascii="Arial" w:eastAsia="Arial" w:hAnsi="Arial" w:cs="Arial"/>
          <w:b/>
          <w:sz w:val="20"/>
          <w:szCs w:val="20"/>
        </w:rPr>
      </w:pPr>
    </w:p>
    <w:p w14:paraId="093963E1" w14:textId="77777777" w:rsidR="00C629F4" w:rsidRPr="00EC4035" w:rsidRDefault="00C629F4" w:rsidP="00EC4035">
      <w:pPr>
        <w:spacing w:after="0" w:line="362" w:lineRule="auto"/>
        <w:ind w:right="14"/>
        <w:rPr>
          <w:rFonts w:ascii="Arial" w:eastAsia="Arial" w:hAnsi="Arial" w:cs="Arial"/>
          <w:b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EC4035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ind w:left="14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14E62F34" w14:textId="0E28CD49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6DAC102B" w14:textId="4B720695" w:rsidR="00B61262" w:rsidRDefault="00B61262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70735080" w14:textId="12E43E8E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59409165" w14:textId="1D16B84B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BA8DE9B" w14:textId="68708D1D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0E28334" w14:textId="4CD02A6C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A2D1F6B" w14:textId="3F97BF5F" w:rsidR="00B77285" w:rsidRPr="00B77285" w:rsidRDefault="00B77285" w:rsidP="003179A1">
      <w:pPr>
        <w:spacing w:after="0" w:line="276" w:lineRule="auto"/>
        <w:ind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3812AA16" w:rsidR="00496134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F13E249" w14:textId="020E9940" w:rsidR="00A532C8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0519D072" w14:textId="77777777" w:rsidR="00A532C8" w:rsidRPr="00B77285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4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504C8908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</w:t>
      </w:r>
      <w:r w:rsidR="00FE4CDE">
        <w:rPr>
          <w:rFonts w:ascii="Arial" w:eastAsia="Arial" w:hAnsi="Arial" w:cs="Arial"/>
          <w:sz w:val="20"/>
          <w:szCs w:val="20"/>
        </w:rPr>
        <w:t>a</w:t>
      </w:r>
      <w:r w:rsidRPr="00460E83">
        <w:rPr>
          <w:rFonts w:ascii="Arial" w:eastAsia="Arial" w:hAnsi="Arial" w:cs="Arial"/>
          <w:sz w:val="20"/>
          <w:szCs w:val="20"/>
        </w:rPr>
        <w:t xml:space="preserve">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www.nlm.nih.gov</w:t>
        </w:r>
        <w:proofErr w:type="spellEnd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bsd</w:t>
        </w:r>
        <w:proofErr w:type="spellEnd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/</w:t>
        </w:r>
        <w:proofErr w:type="spellStart"/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uniform_requirements.html</w:t>
        </w:r>
        <w:proofErr w:type="spellEnd"/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63C022BA" w14:textId="0470D6F4" w:rsidR="00FE4CDE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p w14:paraId="252800A0" w14:textId="46A4AAF5" w:rsidR="00FE4CDE" w:rsidRPr="00FE4CDE" w:rsidRDefault="00FE4CDE" w:rsidP="00FE4CDE">
      <w:pPr>
        <w:pStyle w:val="ListParagraph"/>
        <w:spacing w:after="96"/>
        <w:ind w:left="0"/>
        <w:rPr>
          <w:rFonts w:ascii="Arial" w:eastAsia="Arial" w:hAnsi="Arial" w:cs="Arial"/>
          <w:b/>
          <w:sz w:val="20"/>
          <w:szCs w:val="20"/>
        </w:rPr>
      </w:pPr>
      <w:r w:rsidRPr="00FE4CDE">
        <w:rPr>
          <w:rFonts w:ascii="Arial" w:eastAsia="Arial" w:hAnsi="Arial" w:cs="Arial"/>
          <w:b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Pr="00FE4CDE">
        <w:rPr>
          <w:rFonts w:ascii="Arial" w:eastAsia="Arial" w:hAnsi="Arial" w:cs="Arial"/>
          <w:b/>
          <w:sz w:val="20"/>
          <w:szCs w:val="20"/>
        </w:rPr>
        <w:t xml:space="preserve"> SAŽETAK ZNANSTVENE I NASTAVNE AKTIVNOSTI</w:t>
      </w:r>
    </w:p>
    <w:p w14:paraId="1001C770" w14:textId="77777777" w:rsidR="009E4930" w:rsidRDefault="009E4930" w:rsidP="009E4930">
      <w:pPr>
        <w:spacing w:after="0" w:line="276" w:lineRule="auto"/>
        <w:ind w:right="1006"/>
        <w:rPr>
          <w:i/>
        </w:rPr>
      </w:pPr>
    </w:p>
    <w:p w14:paraId="328C64E2" w14:textId="196CD007" w:rsidR="009E4930" w:rsidRPr="00E618AA" w:rsidRDefault="009E4930" w:rsidP="00E618AA">
      <w:pPr>
        <w:spacing w:after="0" w:line="276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znanstvene aktivnosti</w:t>
      </w:r>
    </w:p>
    <w:p w14:paraId="0CCFC2B2" w14:textId="77777777" w:rsidR="009E4930" w:rsidRPr="009E4930" w:rsidRDefault="009E4930" w:rsidP="009E4930">
      <w:pPr>
        <w:pStyle w:val="ListParagraph"/>
        <w:spacing w:after="0" w:line="276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0E3E2A37" w14:textId="2F4CDB78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područje znanstvenog rada</w:t>
      </w:r>
    </w:p>
    <w:p w14:paraId="16B4CCFD" w14:textId="6FE70E59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projekata (odvojiti domaće od međunarodnih) u kojima je pristupnik bio voditelj ili suradnik (ukoliko je pristupnik bio voditelj treba navesti ugovaratelje i ukupne ugovorene iznose</w:t>
      </w:r>
    </w:p>
    <w:p w14:paraId="1D35E685" w14:textId="61FF5025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radova i naglasiti odabir baze podataka</w:t>
      </w:r>
    </w:p>
    <w:p w14:paraId="1AB28086" w14:textId="26CF7630" w:rsidR="00FE4CDE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navesti broj radova u znanstvenom području kojim se pristupnik bavi. Navesti broj prvih autorstava i broj citata</w:t>
      </w:r>
    </w:p>
    <w:p w14:paraId="642DDDBB" w14:textId="68575FC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najvažniji znanstveni rad</w:t>
      </w:r>
    </w:p>
    <w:p w14:paraId="7B01DE95" w14:textId="1D686C1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mentorstava doktorata i magisterija</w:t>
      </w:r>
    </w:p>
    <w:p w14:paraId="4A07043F" w14:textId="2E26DAF5" w:rsidR="009E4930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istaknuti voditeljstvo poslijediplomskog studija, kolegija poslijediplomskog studija, poslijediplomskih tečajeva ili znanstvenih skupova</w:t>
      </w:r>
    </w:p>
    <w:p w14:paraId="1010CDF9" w14:textId="0CF839E9" w:rsidR="00FE4CDE" w:rsidRDefault="00FE4CDE" w:rsidP="00617780">
      <w:pPr>
        <w:spacing w:after="0" w:line="238" w:lineRule="auto"/>
        <w:ind w:right="1006"/>
        <w:rPr>
          <w:i/>
        </w:rPr>
      </w:pPr>
    </w:p>
    <w:p w14:paraId="29D26840" w14:textId="015F74C4" w:rsidR="009E4930" w:rsidRPr="00E618AA" w:rsidRDefault="009E4930" w:rsidP="00E618AA">
      <w:pPr>
        <w:spacing w:after="0" w:line="238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nastavne aktivnosti</w:t>
      </w:r>
    </w:p>
    <w:p w14:paraId="460F279E" w14:textId="77777777" w:rsidR="009E4930" w:rsidRP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3475594E" w14:textId="7D73CE0C" w:rsidR="009E4930" w:rsidRPr="009E4930" w:rsidRDefault="00E618AA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9E4930" w:rsidRPr="009E4930">
        <w:rPr>
          <w:rFonts w:ascii="Arial" w:hAnsi="Arial" w:cs="Arial"/>
          <w:i/>
          <w:sz w:val="20"/>
          <w:szCs w:val="20"/>
        </w:rPr>
        <w:t xml:space="preserve"> navesti sudjelovanje u dodiplomskoj, poslijediplomskoj nastavi te tečajevima trajne medicinske edukacije</w:t>
      </w:r>
    </w:p>
    <w:p w14:paraId="586D30C4" w14:textId="2AB3A8ED" w:rsidR="009E4930" w:rsidRDefault="009E4930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najvažnije nastavne tekstove</w:t>
      </w:r>
    </w:p>
    <w:p w14:paraId="49644F15" w14:textId="283AC14E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71169DA8" w14:textId="0BAB2B73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40AE802B" w14:textId="0C8BCD44" w:rsidR="009E4930" w:rsidRDefault="009E4930" w:rsidP="009E4930">
      <w:pPr>
        <w:pStyle w:val="ListParagraph"/>
        <w:numPr>
          <w:ilvl w:val="0"/>
          <w:numId w:val="24"/>
        </w:numPr>
        <w:spacing w:after="0" w:line="238" w:lineRule="auto"/>
        <w:ind w:left="0" w:right="1006" w:firstLine="0"/>
        <w:rPr>
          <w:rFonts w:ascii="Arial" w:hAnsi="Arial" w:cs="Arial"/>
          <w:b/>
          <w:sz w:val="20"/>
          <w:szCs w:val="20"/>
        </w:rPr>
      </w:pPr>
      <w:r w:rsidRPr="009E4930">
        <w:rPr>
          <w:rFonts w:ascii="Arial" w:hAnsi="Arial" w:cs="Arial"/>
          <w:b/>
          <w:sz w:val="20"/>
          <w:szCs w:val="20"/>
        </w:rPr>
        <w:t>MIŠLJENJE I PRIJEDLOG</w:t>
      </w:r>
    </w:p>
    <w:p w14:paraId="6A4E6BF0" w14:textId="5D8FC5E7" w:rsidR="009E4930" w:rsidRDefault="009E4930" w:rsidP="009E4930">
      <w:pPr>
        <w:pStyle w:val="ListParagraph"/>
        <w:spacing w:after="0" w:line="238" w:lineRule="auto"/>
        <w:ind w:left="0" w:right="1006"/>
        <w:rPr>
          <w:rFonts w:ascii="Arial" w:hAnsi="Arial" w:cs="Arial"/>
          <w:b/>
          <w:sz w:val="20"/>
          <w:szCs w:val="20"/>
        </w:rPr>
      </w:pPr>
    </w:p>
    <w:p w14:paraId="6FA82873" w14:textId="64A02C3D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iznijeti zaključak povjerenstva</w:t>
      </w:r>
      <w:r>
        <w:rPr>
          <w:rFonts w:ascii="Arial" w:hAnsi="Arial" w:cs="Arial"/>
          <w:i/>
          <w:sz w:val="20"/>
          <w:szCs w:val="20"/>
        </w:rPr>
        <w:t xml:space="preserve"> (u zaključku ne treba navoditi dodatne informacije)</w:t>
      </w:r>
    </w:p>
    <w:p w14:paraId="0864C873" w14:textId="4829B4C8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ukoliko pristupnik ne ispunjava uvjete navesti razloge</w:t>
      </w:r>
    </w:p>
    <w:p w14:paraId="37C27581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jasno navesti u koje se zvanje pristupnik bira</w:t>
      </w:r>
    </w:p>
    <w:p w14:paraId="5DB03599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6B62255A" w14:textId="4C051D1A" w:rsidR="009E4930" w:rsidRPr="00E618AA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  <w:u w:val="single"/>
        </w:rPr>
      </w:pPr>
      <w:r w:rsidRPr="00E618AA">
        <w:rPr>
          <w:rFonts w:ascii="Arial" w:hAnsi="Arial" w:cs="Arial"/>
          <w:i/>
          <w:sz w:val="20"/>
          <w:szCs w:val="20"/>
          <w:u w:val="single"/>
        </w:rPr>
        <w:t>Primjer:</w:t>
      </w:r>
    </w:p>
    <w:p w14:paraId="7B3A4536" w14:textId="337E3280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Stručno povjerenstvo pozitivno ocjenjuje pristupnikov dosadašnji rad te je mišljenja da pristupnik (ime i prezime) ispunjava sve uvjete za izbor u </w:t>
      </w:r>
      <w:r w:rsidR="008D5423">
        <w:rPr>
          <w:rFonts w:ascii="Arial" w:hAnsi="Arial" w:cs="Arial"/>
          <w:i/>
          <w:sz w:val="20"/>
          <w:szCs w:val="20"/>
        </w:rPr>
        <w:t xml:space="preserve">znanstveno </w:t>
      </w:r>
      <w:r>
        <w:rPr>
          <w:rFonts w:ascii="Arial" w:hAnsi="Arial" w:cs="Arial"/>
          <w:i/>
          <w:sz w:val="20"/>
          <w:szCs w:val="20"/>
        </w:rPr>
        <w:t>zvanje (</w:t>
      </w:r>
      <w:r w:rsidR="008D5423">
        <w:rPr>
          <w:rFonts w:ascii="Arial" w:hAnsi="Arial" w:cs="Arial"/>
          <w:i/>
          <w:sz w:val="20"/>
          <w:szCs w:val="20"/>
        </w:rPr>
        <w:t>upisati zvanje) ili znanstveno-nastavno zvanje (upisati zvanje)</w:t>
      </w:r>
      <w:r w:rsidR="00083E11">
        <w:rPr>
          <w:rFonts w:ascii="Arial" w:hAnsi="Arial" w:cs="Arial"/>
          <w:i/>
          <w:sz w:val="20"/>
          <w:szCs w:val="20"/>
        </w:rPr>
        <w:t>na Katedri (upisati ime katedre), Medicinskog fakulteta….</w:t>
      </w:r>
    </w:p>
    <w:p w14:paraId="0B642741" w14:textId="1C42986C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41DE165D" w14:textId="000CD14B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06C5E61E" w14:textId="70EF1C9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E618AA">
        <w:rPr>
          <w:rFonts w:ascii="Arial" w:hAnsi="Arial" w:cs="Arial"/>
          <w:i/>
          <w:sz w:val="20"/>
          <w:szCs w:val="20"/>
        </w:rPr>
        <w:t xml:space="preserve"> Rijeci, (upisati</w:t>
      </w:r>
      <w:r>
        <w:rPr>
          <w:rFonts w:ascii="Arial" w:hAnsi="Arial" w:cs="Arial"/>
          <w:i/>
          <w:sz w:val="20"/>
          <w:szCs w:val="20"/>
        </w:rPr>
        <w:t xml:space="preserve"> datum) </w:t>
      </w:r>
    </w:p>
    <w:p w14:paraId="6D4C7CC4" w14:textId="731496B4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77E67E8F" w14:textId="609227D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6210231F" w14:textId="77777777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1081E31D" w14:textId="6FD1EA49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POVJERENSTVO</w:t>
      </w:r>
      <w:r w:rsidR="00A532C8">
        <w:rPr>
          <w:rFonts w:ascii="Arial" w:hAnsi="Arial" w:cs="Arial"/>
          <w:sz w:val="20"/>
          <w:szCs w:val="20"/>
        </w:rPr>
        <w:t>:</w:t>
      </w:r>
    </w:p>
    <w:p w14:paraId="3252BB19" w14:textId="7676A96A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414E47DD" w14:textId="2DB8C883" w:rsidR="00A532C8" w:rsidRDefault="00A532C8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20F911CF" w14:textId="65509128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A8EEB9E" w14:textId="486A7F0A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89882C4" w14:textId="23A74BAD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59387D1C" w14:textId="7E19FFBD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712159D4" w14:textId="2EE8B30B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02977DA" w14:textId="483456A7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4CBDE7C5" w14:textId="676BDD19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200B576" w14:textId="77777777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D456D35" w14:textId="77777777" w:rsidR="00083E11" w:rsidRP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sectPr w:rsidR="00083E11" w:rsidRPr="00083E11" w:rsidSect="00FE4CDE">
      <w:footerReference w:type="default" r:id="rId14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B062" w14:textId="77777777" w:rsidR="00570A95" w:rsidRDefault="00570A95" w:rsidP="00EE35EE">
      <w:pPr>
        <w:spacing w:after="0" w:line="240" w:lineRule="auto"/>
      </w:pPr>
      <w:r>
        <w:separator/>
      </w:r>
    </w:p>
  </w:endnote>
  <w:endnote w:type="continuationSeparator" w:id="0">
    <w:p w14:paraId="6CB7E990" w14:textId="77777777" w:rsidR="00570A95" w:rsidRDefault="00570A95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0AAE9" w14:textId="53037CDE" w:rsidR="00B7563B" w:rsidRDefault="00B75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95D2E3D" w14:textId="77777777" w:rsidR="00B7563B" w:rsidRDefault="00B7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DE95" w14:textId="77777777" w:rsidR="00570A95" w:rsidRDefault="00570A95" w:rsidP="00EE35EE">
      <w:pPr>
        <w:spacing w:after="0" w:line="240" w:lineRule="auto"/>
      </w:pPr>
      <w:r>
        <w:separator/>
      </w:r>
    </w:p>
  </w:footnote>
  <w:footnote w:type="continuationSeparator" w:id="0">
    <w:p w14:paraId="6608AAFC" w14:textId="77777777" w:rsidR="00570A95" w:rsidRDefault="00570A95" w:rsidP="00EE35EE">
      <w:pPr>
        <w:spacing w:after="0" w:line="240" w:lineRule="auto"/>
      </w:pPr>
      <w:r>
        <w:continuationSeparator/>
      </w:r>
    </w:p>
  </w:footnote>
  <w:footnote w:id="1">
    <w:p w14:paraId="32DE22A0" w14:textId="02B4F9BE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</w:t>
      </w:r>
      <w:proofErr w:type="spellStart"/>
      <w:r w:rsidRPr="002F21CB">
        <w:rPr>
          <w:i/>
        </w:rPr>
        <w:t>JCR</w:t>
      </w:r>
      <w:proofErr w:type="spellEnd"/>
      <w:r w:rsidRPr="002F21CB">
        <w:rPr>
          <w:i/>
        </w:rPr>
        <w:t>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B73502">
        <w:rPr>
          <w:i/>
        </w:rPr>
        <w:t>SCImago</w:t>
      </w:r>
      <w:proofErr w:type="spellEnd"/>
      <w:r w:rsidR="00B8581C">
        <w:rPr>
          <w:i/>
        </w:rPr>
        <w:t xml:space="preserve"> </w:t>
      </w:r>
      <w:r w:rsidRPr="002F21CB">
        <w:rPr>
          <w:i/>
        </w:rPr>
        <w:t>(</w:t>
      </w:r>
      <w:proofErr w:type="spellStart"/>
      <w:r w:rsidRPr="002F21CB">
        <w:rPr>
          <w:i/>
        </w:rPr>
        <w:t>SJR</w:t>
      </w:r>
      <w:proofErr w:type="spellEnd"/>
      <w:r w:rsidRPr="002F21CB">
        <w:rPr>
          <w:i/>
        </w:rPr>
        <w:t>)</w:t>
      </w:r>
    </w:p>
    <w:p w14:paraId="6FD3C1EB" w14:textId="411B3091" w:rsidR="008B323D" w:rsidRDefault="008B323D">
      <w:pPr>
        <w:pStyle w:val="FootnoteText"/>
      </w:pPr>
    </w:p>
  </w:footnote>
  <w:footnote w:id="2">
    <w:p w14:paraId="699C8D9E" w14:textId="61B7946B" w:rsidR="002F21CB" w:rsidRPr="002F21CB" w:rsidRDefault="002F21CB" w:rsidP="00EC4035">
      <w:pPr>
        <w:pStyle w:val="FootnoteText"/>
        <w:tabs>
          <w:tab w:val="left" w:pos="426"/>
        </w:tabs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</w:t>
      </w:r>
      <w:proofErr w:type="spellStart"/>
      <w:r w:rsidRPr="002F21CB">
        <w:rPr>
          <w:i/>
        </w:rPr>
        <w:t>JCR</w:t>
      </w:r>
      <w:proofErr w:type="spellEnd"/>
      <w:r w:rsidRPr="002F21CB">
        <w:rPr>
          <w:i/>
        </w:rPr>
        <w:t>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B73502">
        <w:rPr>
          <w:i/>
        </w:rPr>
        <w:t>SCImago</w:t>
      </w:r>
      <w:proofErr w:type="spellEnd"/>
      <w:r w:rsidRPr="002F21CB">
        <w:rPr>
          <w:i/>
        </w:rPr>
        <w:t xml:space="preserve"> (</w:t>
      </w:r>
      <w:proofErr w:type="spellStart"/>
      <w:r w:rsidRPr="002F21CB">
        <w:rPr>
          <w:i/>
        </w:rPr>
        <w:t>SJR</w:t>
      </w:r>
      <w:proofErr w:type="spellEnd"/>
      <w:r w:rsidRPr="002F21CB">
        <w:rPr>
          <w:i/>
        </w:rPr>
        <w:t>)</w:t>
      </w:r>
    </w:p>
  </w:footnote>
  <w:footnote w:id="3">
    <w:p w14:paraId="52113661" w14:textId="5AEBACFE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EC4035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Pr="00210659">
        <w:rPr>
          <w:rFonts w:ascii="Arial" w:eastAsia="Arial" w:hAnsi="Arial" w:cs="Arial"/>
          <w:sz w:val="20"/>
          <w:szCs w:val="20"/>
        </w:rPr>
        <w:t xml:space="preserve">; stavke kojih </w:t>
      </w:r>
      <w:r w:rsidR="00966F57" w:rsidRPr="00210659">
        <w:rPr>
          <w:rFonts w:ascii="Arial" w:eastAsia="Arial" w:hAnsi="Arial" w:cs="Arial"/>
          <w:sz w:val="20"/>
          <w:szCs w:val="20"/>
        </w:rPr>
        <w:t>pristupnik/</w:t>
      </w:r>
      <w:proofErr w:type="spellStart"/>
      <w:r w:rsidR="00966F57" w:rsidRPr="00210659">
        <w:rPr>
          <w:rFonts w:ascii="Arial" w:eastAsia="Arial" w:hAnsi="Arial" w:cs="Arial"/>
          <w:sz w:val="20"/>
          <w:szCs w:val="20"/>
        </w:rPr>
        <w:t>ca</w:t>
      </w:r>
      <w:proofErr w:type="spellEnd"/>
      <w:r w:rsidRPr="00210659">
        <w:rPr>
          <w:rFonts w:ascii="Arial" w:eastAsia="Arial" w:hAnsi="Arial" w:cs="Arial"/>
          <w:sz w:val="20"/>
          <w:szCs w:val="20"/>
        </w:rPr>
        <w:t xml:space="preserve"> nema ne treba prikazivati</w:t>
      </w:r>
    </w:p>
    <w:p w14:paraId="52DB3D72" w14:textId="52D5F035" w:rsidR="00496134" w:rsidRDefault="00496134">
      <w:pPr>
        <w:pStyle w:val="FootnoteText"/>
      </w:pPr>
    </w:p>
  </w:footnote>
  <w:footnote w:id="4">
    <w:p w14:paraId="51EA06D1" w14:textId="1C625335" w:rsidR="00191646" w:rsidRPr="00C105B8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  <w:szCs w:val="20"/>
        </w:rPr>
      </w:pPr>
      <w:r w:rsidRPr="00C105B8">
        <w:rPr>
          <w:rStyle w:val="FootnoteReference"/>
          <w:rFonts w:ascii="Arial" w:hAnsi="Arial" w:cs="Arial"/>
          <w:sz w:val="20"/>
          <w:szCs w:val="20"/>
        </w:rPr>
        <w:footnoteRef/>
      </w:r>
      <w:r w:rsidRPr="00C105B8">
        <w:rPr>
          <w:rFonts w:ascii="Arial" w:hAnsi="Arial" w:cs="Arial"/>
          <w:sz w:val="20"/>
          <w:szCs w:val="20"/>
        </w:rPr>
        <w:t xml:space="preserve"> </w:t>
      </w:r>
      <w:r w:rsidRPr="00C105B8">
        <w:rPr>
          <w:rFonts w:ascii="Arial" w:eastAsia="Arial" w:hAnsi="Arial" w:cs="Arial"/>
          <w:sz w:val="20"/>
          <w:szCs w:val="20"/>
        </w:rPr>
        <w:t>opisuje se samo za potrebe izbora u znanstveno-nastavna zvanja</w:t>
      </w:r>
      <w:r w:rsidRPr="00C105B8">
        <w:rPr>
          <w:rFonts w:ascii="Arial" w:eastAsia="Arial" w:hAnsi="Arial" w:cs="Arial"/>
          <w:i/>
          <w:sz w:val="20"/>
          <w:szCs w:val="20"/>
        </w:rPr>
        <w:t xml:space="preserve"> </w:t>
      </w:r>
      <w:r w:rsidRPr="00C105B8">
        <w:rPr>
          <w:rFonts w:ascii="Arial" w:hAnsi="Arial" w:cs="Arial"/>
          <w:sz w:val="20"/>
          <w:szCs w:val="20"/>
        </w:rPr>
        <w:t>(ne treba ispunjavati u slučaju izbora u znanstveno zvanje na vlastiti zahtjev)</w:t>
      </w:r>
    </w:p>
    <w:p w14:paraId="1F79A3EC" w14:textId="136EECBD" w:rsidR="00191646" w:rsidRDefault="00191646" w:rsidP="00191646">
      <w:pPr>
        <w:pStyle w:val="FootnoteText"/>
        <w:jc w:val="both"/>
      </w:pPr>
    </w:p>
    <w:p w14:paraId="217CC523" w14:textId="4AA38537" w:rsidR="00FE4CDE" w:rsidRDefault="00FE4CDE" w:rsidP="00191646">
      <w:pPr>
        <w:pStyle w:val="FootnoteText"/>
        <w:jc w:val="both"/>
      </w:pPr>
    </w:p>
    <w:p w14:paraId="7E3A5CFA" w14:textId="77777777" w:rsidR="00FE4CDE" w:rsidRDefault="00FE4CDE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AA441D"/>
    <w:multiLevelType w:val="hybridMultilevel"/>
    <w:tmpl w:val="DBF26120"/>
    <w:lvl w:ilvl="0" w:tplc="8E92EA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52771"/>
    <w:multiLevelType w:val="hybridMultilevel"/>
    <w:tmpl w:val="D3260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7DB2"/>
    <w:multiLevelType w:val="hybridMultilevel"/>
    <w:tmpl w:val="58E02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E73DC2"/>
    <w:multiLevelType w:val="hybridMultilevel"/>
    <w:tmpl w:val="3188972A"/>
    <w:lvl w:ilvl="0" w:tplc="38FEDA02">
      <w:start w:val="32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62F067A7"/>
    <w:multiLevelType w:val="hybridMultilevel"/>
    <w:tmpl w:val="080863BE"/>
    <w:lvl w:ilvl="0" w:tplc="588AFCCE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6472E"/>
    <w:multiLevelType w:val="hybridMultilevel"/>
    <w:tmpl w:val="FC68EA44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3"/>
  </w:num>
  <w:num w:numId="5">
    <w:abstractNumId w:val="15"/>
  </w:num>
  <w:num w:numId="6">
    <w:abstractNumId w:val="6"/>
  </w:num>
  <w:num w:numId="7">
    <w:abstractNumId w:val="22"/>
  </w:num>
  <w:num w:numId="8">
    <w:abstractNumId w:val="9"/>
  </w:num>
  <w:num w:numId="9">
    <w:abstractNumId w:val="26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25"/>
  </w:num>
  <w:num w:numId="17">
    <w:abstractNumId w:val="24"/>
  </w:num>
  <w:num w:numId="18">
    <w:abstractNumId w:val="2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20"/>
  </w:num>
  <w:num w:numId="24">
    <w:abstractNumId w:val="21"/>
  </w:num>
  <w:num w:numId="25">
    <w:abstractNumId w:val="17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2"/>
    <w:rsid w:val="000044DD"/>
    <w:rsid w:val="000062F3"/>
    <w:rsid w:val="00017991"/>
    <w:rsid w:val="000254E7"/>
    <w:rsid w:val="000538E8"/>
    <w:rsid w:val="0005763D"/>
    <w:rsid w:val="00082F87"/>
    <w:rsid w:val="00083E11"/>
    <w:rsid w:val="00092F8D"/>
    <w:rsid w:val="000A537C"/>
    <w:rsid w:val="000B2D6D"/>
    <w:rsid w:val="000C3408"/>
    <w:rsid w:val="000C3E2D"/>
    <w:rsid w:val="000C544B"/>
    <w:rsid w:val="000E440F"/>
    <w:rsid w:val="00102EAA"/>
    <w:rsid w:val="001171AD"/>
    <w:rsid w:val="00126FB2"/>
    <w:rsid w:val="0014159F"/>
    <w:rsid w:val="001568A4"/>
    <w:rsid w:val="001622D9"/>
    <w:rsid w:val="00165F37"/>
    <w:rsid w:val="0017664C"/>
    <w:rsid w:val="00191646"/>
    <w:rsid w:val="001C0467"/>
    <w:rsid w:val="001E694D"/>
    <w:rsid w:val="001F4C76"/>
    <w:rsid w:val="00210659"/>
    <w:rsid w:val="00297D5D"/>
    <w:rsid w:val="002B2559"/>
    <w:rsid w:val="002E36AE"/>
    <w:rsid w:val="002F21CB"/>
    <w:rsid w:val="00307CB2"/>
    <w:rsid w:val="00311FB1"/>
    <w:rsid w:val="003179A1"/>
    <w:rsid w:val="00337A3E"/>
    <w:rsid w:val="003420D1"/>
    <w:rsid w:val="00373637"/>
    <w:rsid w:val="0037475E"/>
    <w:rsid w:val="003C0405"/>
    <w:rsid w:val="003C7146"/>
    <w:rsid w:val="003C7452"/>
    <w:rsid w:val="003F01F7"/>
    <w:rsid w:val="00410146"/>
    <w:rsid w:val="00460E83"/>
    <w:rsid w:val="00496134"/>
    <w:rsid w:val="004B3809"/>
    <w:rsid w:val="005513BD"/>
    <w:rsid w:val="00551CDD"/>
    <w:rsid w:val="0055537C"/>
    <w:rsid w:val="005661A4"/>
    <w:rsid w:val="00570A95"/>
    <w:rsid w:val="005C044C"/>
    <w:rsid w:val="005D5C0B"/>
    <w:rsid w:val="00602665"/>
    <w:rsid w:val="0060525A"/>
    <w:rsid w:val="00617780"/>
    <w:rsid w:val="0065349E"/>
    <w:rsid w:val="006831C7"/>
    <w:rsid w:val="00693D5E"/>
    <w:rsid w:val="006A4306"/>
    <w:rsid w:val="006C06F5"/>
    <w:rsid w:val="006C1649"/>
    <w:rsid w:val="006C2D88"/>
    <w:rsid w:val="006D5F87"/>
    <w:rsid w:val="006E2BE8"/>
    <w:rsid w:val="006E3672"/>
    <w:rsid w:val="006F2422"/>
    <w:rsid w:val="006F6169"/>
    <w:rsid w:val="00700BF6"/>
    <w:rsid w:val="00723D00"/>
    <w:rsid w:val="00736525"/>
    <w:rsid w:val="00744B47"/>
    <w:rsid w:val="00762E69"/>
    <w:rsid w:val="00766755"/>
    <w:rsid w:val="0077571B"/>
    <w:rsid w:val="00782C40"/>
    <w:rsid w:val="0078768A"/>
    <w:rsid w:val="007E5F0F"/>
    <w:rsid w:val="007F7F47"/>
    <w:rsid w:val="008062CC"/>
    <w:rsid w:val="00837593"/>
    <w:rsid w:val="00860A8C"/>
    <w:rsid w:val="008B323D"/>
    <w:rsid w:val="008D5423"/>
    <w:rsid w:val="008E05E2"/>
    <w:rsid w:val="009146DF"/>
    <w:rsid w:val="00966F57"/>
    <w:rsid w:val="0097569E"/>
    <w:rsid w:val="009A091F"/>
    <w:rsid w:val="009C0AFA"/>
    <w:rsid w:val="009D0B09"/>
    <w:rsid w:val="009D62B6"/>
    <w:rsid w:val="009E4930"/>
    <w:rsid w:val="00A0677E"/>
    <w:rsid w:val="00A0696E"/>
    <w:rsid w:val="00A451D2"/>
    <w:rsid w:val="00A532C8"/>
    <w:rsid w:val="00A96F7C"/>
    <w:rsid w:val="00AB3CE8"/>
    <w:rsid w:val="00AC3F44"/>
    <w:rsid w:val="00AC6FF6"/>
    <w:rsid w:val="00B24D81"/>
    <w:rsid w:val="00B26FDA"/>
    <w:rsid w:val="00B61262"/>
    <w:rsid w:val="00B73502"/>
    <w:rsid w:val="00B7563B"/>
    <w:rsid w:val="00B77285"/>
    <w:rsid w:val="00B84066"/>
    <w:rsid w:val="00B8581C"/>
    <w:rsid w:val="00BB5688"/>
    <w:rsid w:val="00C105B8"/>
    <w:rsid w:val="00C10646"/>
    <w:rsid w:val="00C329A6"/>
    <w:rsid w:val="00C35A0F"/>
    <w:rsid w:val="00C629F4"/>
    <w:rsid w:val="00C7267C"/>
    <w:rsid w:val="00CA62F7"/>
    <w:rsid w:val="00CB00B9"/>
    <w:rsid w:val="00CB4935"/>
    <w:rsid w:val="00CC59F8"/>
    <w:rsid w:val="00CE4D53"/>
    <w:rsid w:val="00CF70E3"/>
    <w:rsid w:val="00D743CC"/>
    <w:rsid w:val="00D773B1"/>
    <w:rsid w:val="00DD347E"/>
    <w:rsid w:val="00DE45CC"/>
    <w:rsid w:val="00DF6F18"/>
    <w:rsid w:val="00E04CFB"/>
    <w:rsid w:val="00E15236"/>
    <w:rsid w:val="00E257AD"/>
    <w:rsid w:val="00E615BC"/>
    <w:rsid w:val="00E618AA"/>
    <w:rsid w:val="00E7036E"/>
    <w:rsid w:val="00E8478E"/>
    <w:rsid w:val="00E8668D"/>
    <w:rsid w:val="00E97163"/>
    <w:rsid w:val="00EA4893"/>
    <w:rsid w:val="00EC4035"/>
    <w:rsid w:val="00ED1400"/>
    <w:rsid w:val="00ED69DF"/>
    <w:rsid w:val="00EE35EE"/>
    <w:rsid w:val="00F070B6"/>
    <w:rsid w:val="00F1311A"/>
    <w:rsid w:val="00F23D7E"/>
    <w:rsid w:val="00F2625B"/>
    <w:rsid w:val="00F33ED5"/>
    <w:rsid w:val="00F50246"/>
    <w:rsid w:val="00F73BAC"/>
    <w:rsid w:val="00F81BDA"/>
    <w:rsid w:val="00F84FC7"/>
    <w:rsid w:val="00FE4CDE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uniform_requirements.html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8BFC-DC18-4C9A-AF60-182E29A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2771</Words>
  <Characters>15797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PC</cp:lastModifiedBy>
  <cp:revision>6</cp:revision>
  <cp:lastPrinted>2019-02-25T13:34:00Z</cp:lastPrinted>
  <dcterms:created xsi:type="dcterms:W3CDTF">2019-02-26T14:13:00Z</dcterms:created>
  <dcterms:modified xsi:type="dcterms:W3CDTF">2019-02-27T10:54:00Z</dcterms:modified>
</cp:coreProperties>
</file>