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71" w:rsidRDefault="00632D71" w:rsidP="00632D7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temelju članka 6. Pravilnika o kreditiranju studenata Sveučilišta u</w:t>
      </w:r>
      <w:r w:rsidR="0002601B">
        <w:rPr>
          <w:rFonts w:asciiTheme="minorHAnsi" w:hAnsiTheme="minorHAnsi"/>
          <w:sz w:val="20"/>
          <w:szCs w:val="20"/>
        </w:rPr>
        <w:t xml:space="preserve"> Rijeci – pročišćeni tekst od 4</w:t>
      </w:r>
      <w:r>
        <w:rPr>
          <w:rFonts w:asciiTheme="minorHAnsi" w:hAnsiTheme="minorHAnsi"/>
          <w:sz w:val="20"/>
          <w:szCs w:val="20"/>
        </w:rPr>
        <w:t xml:space="preserve">. </w:t>
      </w:r>
      <w:r w:rsidR="0002601B">
        <w:rPr>
          <w:rFonts w:asciiTheme="minorHAnsi" w:hAnsiTheme="minorHAnsi"/>
          <w:sz w:val="20"/>
          <w:szCs w:val="20"/>
        </w:rPr>
        <w:t>svibnja</w:t>
      </w:r>
      <w:r>
        <w:rPr>
          <w:rFonts w:asciiTheme="minorHAnsi" w:hAnsiTheme="minorHAnsi"/>
          <w:sz w:val="20"/>
          <w:szCs w:val="20"/>
        </w:rPr>
        <w:t xml:space="preserve"> 201</w:t>
      </w:r>
      <w:r w:rsidR="0002601B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>. godine, Sveučilište u Rijeci raspisuje</w:t>
      </w:r>
    </w:p>
    <w:p w:rsidR="00632D71" w:rsidRDefault="00632D71" w:rsidP="00632D71">
      <w:pPr>
        <w:rPr>
          <w:rFonts w:asciiTheme="minorHAnsi" w:hAnsiTheme="minorHAnsi"/>
          <w:sz w:val="20"/>
          <w:szCs w:val="20"/>
        </w:rPr>
      </w:pPr>
    </w:p>
    <w:p w:rsidR="00632D71" w:rsidRDefault="00632D71" w:rsidP="00632D71">
      <w:pPr>
        <w:jc w:val="center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center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JAVNI NATJEČAJ</w:t>
      </w:r>
    </w:p>
    <w:p w:rsidR="00632D71" w:rsidRPr="00632D71" w:rsidRDefault="00632D71" w:rsidP="00632D71">
      <w:pPr>
        <w:jc w:val="center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 xml:space="preserve"> za dodjelu studentskih kredita za akademsku godinu 201</w:t>
      </w:r>
      <w:r w:rsidR="00BA0288">
        <w:rPr>
          <w:rFonts w:asciiTheme="minorHAnsi" w:hAnsiTheme="minorHAnsi"/>
          <w:b/>
          <w:sz w:val="20"/>
          <w:szCs w:val="20"/>
        </w:rPr>
        <w:t>7</w:t>
      </w:r>
      <w:r w:rsidRPr="00632D71">
        <w:rPr>
          <w:rFonts w:asciiTheme="minorHAnsi" w:hAnsiTheme="minorHAnsi"/>
          <w:b/>
          <w:sz w:val="20"/>
          <w:szCs w:val="20"/>
        </w:rPr>
        <w:t>./201</w:t>
      </w:r>
      <w:r w:rsidR="00BA0288">
        <w:rPr>
          <w:rFonts w:asciiTheme="minorHAnsi" w:hAnsiTheme="minorHAnsi"/>
          <w:b/>
          <w:sz w:val="20"/>
          <w:szCs w:val="20"/>
        </w:rPr>
        <w:t>8</w:t>
      </w:r>
      <w:r w:rsidRPr="00632D71">
        <w:rPr>
          <w:rFonts w:asciiTheme="minorHAnsi" w:hAnsiTheme="minorHAnsi"/>
          <w:b/>
          <w:sz w:val="20"/>
          <w:szCs w:val="20"/>
        </w:rPr>
        <w:t>.</w:t>
      </w:r>
    </w:p>
    <w:p w:rsidR="00632D71" w:rsidRPr="00632D71" w:rsidRDefault="00632D71" w:rsidP="00632D71">
      <w:pPr>
        <w:jc w:val="center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center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Vrste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Sveučilište u Rijeci u akademskoj godini 201</w:t>
      </w:r>
      <w:r w:rsidR="00BA0288">
        <w:rPr>
          <w:rFonts w:asciiTheme="minorHAnsi" w:hAnsiTheme="minorHAnsi"/>
          <w:sz w:val="20"/>
          <w:szCs w:val="20"/>
        </w:rPr>
        <w:t>7</w:t>
      </w:r>
      <w:r w:rsidRPr="00632D71">
        <w:rPr>
          <w:rFonts w:asciiTheme="minorHAnsi" w:hAnsiTheme="minorHAnsi"/>
          <w:sz w:val="20"/>
          <w:szCs w:val="20"/>
        </w:rPr>
        <w:t>./201</w:t>
      </w:r>
      <w:r w:rsidR="00BA0288">
        <w:rPr>
          <w:rFonts w:asciiTheme="minorHAnsi" w:hAnsiTheme="minorHAnsi"/>
          <w:sz w:val="20"/>
          <w:szCs w:val="20"/>
        </w:rPr>
        <w:t>8</w:t>
      </w:r>
      <w:r w:rsidRPr="00632D71">
        <w:rPr>
          <w:rFonts w:asciiTheme="minorHAnsi" w:hAnsiTheme="minorHAnsi"/>
          <w:sz w:val="20"/>
          <w:szCs w:val="20"/>
        </w:rPr>
        <w:t>. dodjeljuje studentske kredite:</w:t>
      </w:r>
    </w:p>
    <w:p w:rsidR="00632D71" w:rsidRPr="00632D71" w:rsidRDefault="00632D71" w:rsidP="00632D71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Kredit za pokrivanje troškova života (KREDIT A)</w:t>
      </w:r>
    </w:p>
    <w:p w:rsidR="00632D71" w:rsidRPr="00632D71" w:rsidRDefault="00632D71" w:rsidP="00632D71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Kredit za pokrivanje troškova školarine (KREDIT B)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Opći uvjeti za dodjelu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Pravo na studentski kredit imaju studenti koji udovoljavaju sljedećim minimalnim uvjetima:</w:t>
      </w:r>
    </w:p>
    <w:p w:rsidR="00632D71" w:rsidRPr="00632D71" w:rsidRDefault="00632D71" w:rsidP="00632D71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državljani su Republike Hrvatske</w:t>
      </w:r>
    </w:p>
    <w:p w:rsidR="00632D71" w:rsidRPr="00632D71" w:rsidRDefault="00632D71" w:rsidP="00632D71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studenti su stručnih, preddiplomskih, diplomskih, integriranih (preddiplomskih i diplomskih) i poslijediplomskih studija Sveučilišta u Rijeci, odnosno studija na drugim sveučilištima koji se ne provode na Sveučilištu u Rijeci</w:t>
      </w:r>
    </w:p>
    <w:p w:rsidR="00632D71" w:rsidRPr="00632D71" w:rsidRDefault="00632D71" w:rsidP="00632D71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imaju prebivalište ili boravište na području Primorsko-goranske županije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Kriteriji za dodjelu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Sukladno Pravilniku o kreditiranju studenata Sveučilišta u Rijeci kriteriji izračuna bodova su:</w:t>
      </w:r>
    </w:p>
    <w:p w:rsidR="00632D71" w:rsidRPr="00632D71" w:rsidRDefault="00632D71" w:rsidP="00632D71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socijalni kriterij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Uvjeti korištenja i vraćanja studentskog kredita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Uvjeti korištenja i vraćanja studentskog kredita utvrđeni su Pravilnikom o kreditiranju studenata Sveučilišta u Rijeci.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 xml:space="preserve">Obvezatna dokumentacija 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Kandidati podnose prijavu na propisanom obrascu koji je sastavni dio Pravilnika o kreditiranju studenata Sveučilišta u Rijeci. Uz obrazac prijave potrebno je priložiti:</w:t>
      </w:r>
    </w:p>
    <w:p w:rsidR="00632D71" w:rsidRPr="00632D71" w:rsidRDefault="00632D71" w:rsidP="00632D71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potvrdu o upisu na fakultet/odjel s naznakom smjera i studijske grupe te godine studija kandidata</w:t>
      </w:r>
    </w:p>
    <w:p w:rsidR="00632D71" w:rsidRPr="00632D71" w:rsidRDefault="00632D71" w:rsidP="00632D71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potvrdu o prebivalištu ili boravištu kandidata na području Primorsko-goranske županije ili presliku osobne iskaznice kandidata</w:t>
      </w:r>
    </w:p>
    <w:p w:rsidR="00632D71" w:rsidRPr="00632D71" w:rsidRDefault="00632D71" w:rsidP="00632D71">
      <w:pPr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dokumente kojima se dokazuje status, odnosno stanje iz članka 20., 21., 23., 28., 29. i 31. Pravilnika o kreditiranju studenata Sveučilišta u Rijeci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Trajanje natječaja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Javni natječaj otvoren je neograničeno od dana objave.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/>
          <w:sz w:val="20"/>
          <w:szCs w:val="20"/>
        </w:rPr>
      </w:pPr>
      <w:r w:rsidRPr="00632D71">
        <w:rPr>
          <w:rFonts w:asciiTheme="minorHAnsi" w:hAnsiTheme="minorHAnsi"/>
          <w:b/>
          <w:sz w:val="20"/>
          <w:szCs w:val="20"/>
        </w:rPr>
        <w:t>Dostava prijava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Prijave za dodjelu studentskog kredita dostavljaju se na adresu: 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Sveučilište u Rijeci</w:t>
      </w:r>
      <w:bookmarkStart w:id="0" w:name="_GoBack"/>
      <w:bookmarkEnd w:id="0"/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Trg braće Mažuranića 10</w:t>
      </w: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HR 51000 Rijeka</w:t>
      </w:r>
    </w:p>
    <w:p w:rsidR="00632D71" w:rsidRPr="00632D71" w:rsidRDefault="00632D71" w:rsidP="00632D71">
      <w:pPr>
        <w:jc w:val="both"/>
        <w:rPr>
          <w:rFonts w:asciiTheme="minorHAnsi" w:hAnsiTheme="minorHAnsi"/>
          <w:bCs/>
          <w:sz w:val="20"/>
          <w:szCs w:val="20"/>
        </w:rPr>
      </w:pPr>
      <w:r w:rsidRPr="00632D71">
        <w:rPr>
          <w:rFonts w:asciiTheme="minorHAnsi" w:hAnsiTheme="minorHAnsi"/>
          <w:bCs/>
          <w:sz w:val="20"/>
          <w:szCs w:val="20"/>
        </w:rPr>
        <w:t>s naznakom: «Za studentski kredit».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Prijavu i dokumentaciju potrebno je dostaviti u dva (2) istovjetna primjerka, a obrazac prijave i elektronskim putem na </w:t>
      </w:r>
      <w:hyperlink r:id="rId5" w:history="1">
        <w:r w:rsidRPr="00632D71">
          <w:rPr>
            <w:rStyle w:val="Hyperlink"/>
            <w:rFonts w:asciiTheme="minorHAnsi" w:hAnsiTheme="minorHAnsi"/>
            <w:sz w:val="20"/>
            <w:szCs w:val="20"/>
          </w:rPr>
          <w:t>krediti@uniri.hr</w:t>
        </w:r>
      </w:hyperlink>
      <w:r w:rsidRPr="00632D71">
        <w:rPr>
          <w:rFonts w:asciiTheme="minorHAnsi" w:hAnsiTheme="minorHAnsi"/>
          <w:sz w:val="20"/>
          <w:szCs w:val="20"/>
        </w:rPr>
        <w:t>.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Nepotpune prijave neće se razmatrati. </w:t>
      </w:r>
    </w:p>
    <w:p w:rsidR="00632D71" w:rsidRPr="00632D71" w:rsidRDefault="00632D71" w:rsidP="00632D71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>Dodatne informacije</w:t>
      </w:r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  <w:r w:rsidRPr="00632D71">
        <w:rPr>
          <w:rFonts w:asciiTheme="minorHAnsi" w:hAnsiTheme="minorHAnsi"/>
          <w:sz w:val="20"/>
          <w:szCs w:val="20"/>
        </w:rPr>
        <w:t xml:space="preserve">Obrazac prijave za dodjelu studentskog kredita i Pravilnik o kreditiranju studenata Sveučilišta u Rijeci nalazi se na mrežnim stranicama Sveučilišta u Rijeci: </w:t>
      </w:r>
      <w:hyperlink r:id="rId6" w:history="1">
        <w:r w:rsidRPr="00632D71">
          <w:rPr>
            <w:rStyle w:val="Hyperlink"/>
            <w:rFonts w:asciiTheme="minorHAnsi" w:hAnsiTheme="minorHAnsi"/>
            <w:sz w:val="20"/>
            <w:szCs w:val="20"/>
          </w:rPr>
          <w:t>www.uniri.hr</w:t>
        </w:r>
      </w:hyperlink>
    </w:p>
    <w:p w:rsidR="00632D71" w:rsidRPr="00632D71" w:rsidRDefault="00632D71" w:rsidP="00632D71">
      <w:pPr>
        <w:jc w:val="both"/>
        <w:rPr>
          <w:rFonts w:asciiTheme="minorHAnsi" w:hAnsiTheme="minorHAnsi"/>
          <w:sz w:val="20"/>
          <w:szCs w:val="20"/>
        </w:rPr>
      </w:pPr>
    </w:p>
    <w:sectPr w:rsidR="00632D71" w:rsidRPr="0063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46E"/>
    <w:multiLevelType w:val="hybridMultilevel"/>
    <w:tmpl w:val="8DDE1724"/>
    <w:lvl w:ilvl="0" w:tplc="3C202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0B4E"/>
    <w:multiLevelType w:val="hybridMultilevel"/>
    <w:tmpl w:val="ABCEB164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CA085D"/>
    <w:multiLevelType w:val="hybridMultilevel"/>
    <w:tmpl w:val="207C800E"/>
    <w:lvl w:ilvl="0" w:tplc="DE3C48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5EBE"/>
    <w:multiLevelType w:val="hybridMultilevel"/>
    <w:tmpl w:val="AE742AF2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DF00E1"/>
    <w:multiLevelType w:val="hybridMultilevel"/>
    <w:tmpl w:val="ECAABCB2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19568E"/>
    <w:multiLevelType w:val="hybridMultilevel"/>
    <w:tmpl w:val="C8EA68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1"/>
    <w:rsid w:val="0002601B"/>
    <w:rsid w:val="00632D71"/>
    <w:rsid w:val="007F53D8"/>
    <w:rsid w:val="00B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EDF4-39BC-4CC5-BEE1-E8DE19E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2D7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32D71"/>
    <w:pPr>
      <w:jc w:val="both"/>
    </w:pPr>
    <w:rPr>
      <w:rFonts w:ascii="Arial Narrow" w:hAnsi="Arial Narrow"/>
      <w:noProof w:val="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32D71"/>
    <w:rPr>
      <w:rFonts w:ascii="Arial Narrow" w:eastAsia="Times New Roman" w:hAnsi="Arial Narrow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32D71"/>
    <w:pPr>
      <w:ind w:left="708"/>
    </w:pPr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i.hr/" TargetMode="External"/><Relationship Id="rId5" Type="http://schemas.openxmlformats.org/officeDocument/2006/relationships/hyperlink" Target="mailto:krediti@uni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001.rac</dc:creator>
  <cp:keywords/>
  <dc:description/>
  <cp:lastModifiedBy>Marijana Miletić</cp:lastModifiedBy>
  <cp:revision>3</cp:revision>
  <dcterms:created xsi:type="dcterms:W3CDTF">2015-09-23T13:34:00Z</dcterms:created>
  <dcterms:modified xsi:type="dcterms:W3CDTF">2018-02-08T13:40:00Z</dcterms:modified>
</cp:coreProperties>
</file>